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B9612B">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6E0A8D39" wp14:editId="25D8BA65">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9"/>
          </w:tcPr>
          <w:p w:rsidR="004C7071" w:rsidRPr="00A407D7" w:rsidRDefault="004C7071" w:rsidP="00E265EE">
            <w:pPr>
              <w:pStyle w:val="EmptyLayoutCell"/>
              <w:rPr>
                <w:lang w:val="ru-RU"/>
              </w:rPr>
            </w:pPr>
          </w:p>
        </w:tc>
      </w:tr>
      <w:tr w:rsidR="004C7071" w:rsidRPr="00A407D7" w:rsidTr="00B9612B">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B9612B">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067383BF" wp14:editId="1891DBB4">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B9612B">
              <w:rPr>
                <w:color w:val="000000"/>
                <w:sz w:val="28"/>
                <w:szCs w:val="28"/>
                <w:lang w:val="ru-RU"/>
              </w:rPr>
              <w:t>28</w:t>
            </w:r>
            <w:r w:rsidR="00A20971">
              <w:rPr>
                <w:color w:val="000000"/>
                <w:sz w:val="28"/>
                <w:szCs w:val="28"/>
              </w:rPr>
              <w:t xml:space="preserve"> </w:t>
            </w:r>
            <w:r w:rsidR="00B9612B">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B9612B">
        <w:trPr>
          <w:gridAfter w:val="20"/>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212F0E">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212F0E">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B9612B">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212F0E">
            <w:pPr>
              <w:pStyle w:val="EmptyLayoutCell"/>
              <w:jc w:val="center"/>
              <w:rPr>
                <w:sz w:val="28"/>
                <w:szCs w:val="28"/>
                <w:lang w:val="ru-RU"/>
              </w:rPr>
            </w:pPr>
          </w:p>
        </w:tc>
        <w:tc>
          <w:tcPr>
            <w:tcW w:w="6" w:type="dxa"/>
          </w:tcPr>
          <w:p w:rsidR="004C7071" w:rsidRPr="006A7EE7" w:rsidRDefault="004C7071" w:rsidP="00212F0E">
            <w:pPr>
              <w:pStyle w:val="EmptyLayoutCell"/>
              <w:jc w:val="center"/>
              <w:rPr>
                <w:sz w:val="28"/>
                <w:szCs w:val="28"/>
                <w:lang w:val="ru-RU"/>
              </w:rPr>
            </w:pPr>
          </w:p>
        </w:tc>
        <w:tc>
          <w:tcPr>
            <w:tcW w:w="6" w:type="dxa"/>
          </w:tcPr>
          <w:p w:rsidR="004C7071" w:rsidRPr="006A7EE7" w:rsidRDefault="004C7071" w:rsidP="00212F0E">
            <w:pPr>
              <w:pStyle w:val="EmptyLayoutCell"/>
              <w:jc w:val="center"/>
              <w:rPr>
                <w:sz w:val="28"/>
                <w:szCs w:val="28"/>
                <w:lang w:val="ru-RU"/>
              </w:rPr>
            </w:pPr>
          </w:p>
        </w:tc>
        <w:tc>
          <w:tcPr>
            <w:tcW w:w="2894" w:type="dxa"/>
          </w:tcPr>
          <w:p w:rsidR="004C7071" w:rsidRPr="006A7EE7" w:rsidRDefault="004C7071" w:rsidP="00212F0E">
            <w:pPr>
              <w:pStyle w:val="EmptyLayoutCell"/>
              <w:jc w:val="center"/>
              <w:rPr>
                <w:sz w:val="28"/>
                <w:szCs w:val="28"/>
                <w:lang w:val="ru-RU"/>
              </w:rPr>
            </w:pPr>
          </w:p>
        </w:tc>
        <w:tc>
          <w:tcPr>
            <w:tcW w:w="1485" w:type="dxa"/>
          </w:tcPr>
          <w:p w:rsidR="004C7071" w:rsidRPr="006A7EE7" w:rsidRDefault="004C7071" w:rsidP="00212F0E">
            <w:pPr>
              <w:pStyle w:val="EmptyLayoutCell"/>
              <w:jc w:val="center"/>
              <w:rPr>
                <w:sz w:val="28"/>
                <w:szCs w:val="28"/>
                <w:lang w:val="ru-RU"/>
              </w:rPr>
            </w:pPr>
          </w:p>
        </w:tc>
        <w:tc>
          <w:tcPr>
            <w:tcW w:w="509" w:type="dxa"/>
          </w:tcPr>
          <w:p w:rsidR="004C7071" w:rsidRPr="006A7EE7" w:rsidRDefault="004C7071" w:rsidP="00212F0E">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443E8E" w:rsidTr="00B9612B">
        <w:trPr>
          <w:gridAfter w:val="21"/>
          <w:wAfter w:w="1198" w:type="dxa"/>
          <w:trHeight w:val="425"/>
        </w:trPr>
        <w:tc>
          <w:tcPr>
            <w:tcW w:w="7" w:type="dxa"/>
          </w:tcPr>
          <w:p w:rsidR="004C7071" w:rsidRPr="00092CE3" w:rsidRDefault="004C7071" w:rsidP="00E265EE">
            <w:pPr>
              <w:pStyle w:val="EmptyLayoutCell"/>
              <w:rPr>
                <w:lang w:val="ru-RU"/>
              </w:rPr>
            </w:pPr>
          </w:p>
        </w:tc>
        <w:tc>
          <w:tcPr>
            <w:tcW w:w="10236"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443E8E" w:rsidTr="00E265EE">
              <w:trPr>
                <w:trHeight w:val="345"/>
              </w:trPr>
              <w:tc>
                <w:tcPr>
                  <w:tcW w:w="9566" w:type="dxa"/>
                  <w:tcMar>
                    <w:top w:w="40" w:type="dxa"/>
                    <w:left w:w="40" w:type="dxa"/>
                    <w:bottom w:w="40" w:type="dxa"/>
                    <w:right w:w="40" w:type="dxa"/>
                  </w:tcMar>
                </w:tcPr>
                <w:p w:rsidR="004C7071" w:rsidRPr="006A7EE7" w:rsidRDefault="004C7071" w:rsidP="00212F0E">
                  <w:pPr>
                    <w:jc w:val="center"/>
                    <w:rPr>
                      <w:b/>
                      <w:color w:val="000000"/>
                      <w:sz w:val="28"/>
                      <w:szCs w:val="28"/>
                      <w:lang w:val="ru-RU"/>
                    </w:rPr>
                  </w:pPr>
                  <w:r>
                    <w:rPr>
                      <w:b/>
                      <w:color w:val="000000"/>
                      <w:sz w:val="28"/>
                      <w:szCs w:val="28"/>
                      <w:lang w:val="ru-RU"/>
                    </w:rPr>
                    <w:t>ОП.0</w:t>
                  </w:r>
                  <w:r w:rsidR="00443E8E">
                    <w:rPr>
                      <w:b/>
                      <w:color w:val="000000"/>
                      <w:sz w:val="28"/>
                      <w:szCs w:val="28"/>
                      <w:lang w:val="ru-RU"/>
                    </w:rPr>
                    <w:t>5</w:t>
                  </w:r>
                  <w:r w:rsidRPr="006A7EE7">
                    <w:rPr>
                      <w:b/>
                      <w:color w:val="000000"/>
                      <w:sz w:val="28"/>
                      <w:szCs w:val="28"/>
                      <w:lang w:val="ru-RU"/>
                    </w:rPr>
                    <w:t xml:space="preserve"> </w:t>
                  </w:r>
                  <w:r w:rsidR="00443E8E" w:rsidRPr="00443E8E">
                    <w:rPr>
                      <w:b/>
                      <w:color w:val="000000"/>
                      <w:sz w:val="28"/>
                      <w:szCs w:val="28"/>
                      <w:lang w:val="ru-RU"/>
                    </w:rPr>
                    <w:t>ОСНОВЫ ВНУТРЕННЕГО КОНТРОЛЯ</w:t>
                  </w:r>
                </w:p>
                <w:p w:rsidR="00212F0E" w:rsidRPr="006A7EE7" w:rsidRDefault="00212F0E" w:rsidP="00212F0E">
                  <w:pPr>
                    <w:rPr>
                      <w:sz w:val="28"/>
                      <w:szCs w:val="28"/>
                      <w:lang w:val="ru-RU"/>
                    </w:rPr>
                  </w:pPr>
                </w:p>
              </w:tc>
            </w:tr>
          </w:tbl>
          <w:p w:rsidR="004C7071" w:rsidRPr="006A7EE7" w:rsidRDefault="004C7071" w:rsidP="00212F0E">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EE7514" w:rsidTr="00006A22">
        <w:trPr>
          <w:gridAfter w:val="24"/>
          <w:wAfter w:w="1225" w:type="dxa"/>
          <w:trHeight w:val="500"/>
        </w:trPr>
        <w:tc>
          <w:tcPr>
            <w:tcW w:w="10044" w:type="dxa"/>
            <w:gridSpan w:val="19"/>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EE7514" w:rsidTr="00E265EE">
              <w:trPr>
                <w:trHeight w:val="420"/>
              </w:trPr>
              <w:tc>
                <w:tcPr>
                  <w:tcW w:w="9590" w:type="dxa"/>
                  <w:tcMar>
                    <w:top w:w="40" w:type="dxa"/>
                    <w:left w:w="40" w:type="dxa"/>
                    <w:bottom w:w="40" w:type="dxa"/>
                    <w:right w:w="40" w:type="dxa"/>
                  </w:tcMar>
                </w:tcPr>
                <w:p w:rsidR="00443E8E" w:rsidRDefault="00443E8E" w:rsidP="00E265EE">
                  <w:pPr>
                    <w:pStyle w:val="ConsPlusTitle"/>
                    <w:jc w:val="center"/>
                    <w:rPr>
                      <w:rFonts w:ascii="Times New Roman" w:hAnsi="Times New Roman" w:cs="Times New Roman"/>
                      <w:color w:val="000000"/>
                      <w:sz w:val="28"/>
                      <w:szCs w:val="28"/>
                    </w:rPr>
                  </w:pPr>
                  <w:r w:rsidRPr="00443E8E">
                    <w:rPr>
                      <w:rFonts w:ascii="Times New Roman" w:hAnsi="Times New Roman" w:cs="Times New Roman"/>
                      <w:color w:val="000000"/>
                      <w:sz w:val="28"/>
                      <w:szCs w:val="28"/>
                    </w:rPr>
                    <w:t>38.02.01 ЭКОНОМИКА И БУХГАЛТЕРСКИЙ УЧЕТ (ПО ОТРАСЛЯМ)</w:t>
                  </w:r>
                </w:p>
                <w:p w:rsidR="00E265EE" w:rsidRPr="00BC0D84" w:rsidRDefault="00E265EE" w:rsidP="00E265EE">
                  <w:pPr>
                    <w:pStyle w:val="ConsPlusNormal"/>
                    <w:jc w:val="both"/>
                    <w:rPr>
                      <w:rFonts w:ascii="Times New Roman" w:hAnsi="Times New Roman" w:cs="Times New Roman"/>
                      <w:sz w:val="28"/>
                      <w:szCs w:val="28"/>
                    </w:rPr>
                  </w:pPr>
                </w:p>
                <w:p w:rsidR="004C7071" w:rsidRPr="00BC0D84" w:rsidRDefault="004C7071" w:rsidP="00212F0E">
                  <w:pPr>
                    <w:rPr>
                      <w:sz w:val="28"/>
                      <w:szCs w:val="28"/>
                      <w:lang w:val="ru-RU"/>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E7514"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E7514"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EE7514" w:rsidTr="00B9612B">
        <w:trPr>
          <w:gridAfter w:val="22"/>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EE7514" w:rsidTr="00E265EE">
              <w:trPr>
                <w:trHeight w:val="345"/>
              </w:trPr>
              <w:tc>
                <w:tcPr>
                  <w:tcW w:w="9566" w:type="dxa"/>
                  <w:tcMar>
                    <w:top w:w="40" w:type="dxa"/>
                    <w:left w:w="40" w:type="dxa"/>
                    <w:bottom w:w="40" w:type="dxa"/>
                    <w:right w:w="40" w:type="dxa"/>
                  </w:tcMar>
                </w:tcPr>
                <w:p w:rsidR="00E265EE" w:rsidRDefault="00212F0E" w:rsidP="004C7071">
                  <w:pPr>
                    <w:jc w:val="center"/>
                    <w:rPr>
                      <w:bCs/>
                      <w:sz w:val="28"/>
                      <w:szCs w:val="28"/>
                      <w:lang w:val="ru-RU"/>
                    </w:rPr>
                  </w:pPr>
                  <w:r>
                    <w:rPr>
                      <w:bCs/>
                      <w:sz w:val="28"/>
                      <w:szCs w:val="28"/>
                      <w:lang w:val="ru-RU"/>
                    </w:rPr>
                    <w:t>к</w:t>
                  </w:r>
                  <w:r w:rsidR="004C7071" w:rsidRPr="00E265EE">
                    <w:rPr>
                      <w:bCs/>
                      <w:sz w:val="28"/>
                      <w:szCs w:val="28"/>
                      <w:lang w:val="ru-RU"/>
                    </w:rPr>
                    <w:t xml:space="preserve">валификация выпускника: </w:t>
                  </w:r>
                </w:p>
                <w:p w:rsidR="004C7071" w:rsidRPr="00E265EE" w:rsidRDefault="00443E8E" w:rsidP="004C7071">
                  <w:pPr>
                    <w:jc w:val="center"/>
                    <w:rPr>
                      <w:color w:val="000000"/>
                      <w:sz w:val="28"/>
                      <w:szCs w:val="28"/>
                      <w:lang w:val="ru-RU"/>
                    </w:rPr>
                  </w:pPr>
                  <w:r w:rsidRPr="00443E8E">
                    <w:rPr>
                      <w:bCs/>
                      <w:sz w:val="28"/>
                      <w:szCs w:val="28"/>
                      <w:lang w:val="ru-RU"/>
                    </w:rPr>
                    <w:t>Бухгалтер</w:t>
                  </w:r>
                </w:p>
                <w:p w:rsidR="004C7071" w:rsidRDefault="004C7071" w:rsidP="004C7071">
                  <w:pPr>
                    <w:jc w:val="center"/>
                    <w:rPr>
                      <w:sz w:val="28"/>
                      <w:szCs w:val="28"/>
                      <w:lang w:val="ru-RU"/>
                    </w:rPr>
                  </w:pPr>
                </w:p>
                <w:p w:rsidR="00443E8E" w:rsidRDefault="00EE7514" w:rsidP="004C7071">
                  <w:pPr>
                    <w:jc w:val="center"/>
                    <w:rPr>
                      <w:sz w:val="28"/>
                      <w:szCs w:val="28"/>
                      <w:lang w:val="ru-RU"/>
                    </w:rPr>
                  </w:pPr>
                  <w:r>
                    <w:rPr>
                      <w:sz w:val="28"/>
                      <w:szCs w:val="28"/>
                      <w:lang w:val="ru-RU"/>
                    </w:rPr>
                    <w:t>Год начала подготовки: 2025</w:t>
                  </w:r>
                  <w:bookmarkStart w:id="0" w:name="_GoBack"/>
                  <w:bookmarkEnd w:id="0"/>
                </w:p>
                <w:p w:rsidR="00443E8E" w:rsidRPr="006A7EE7" w:rsidRDefault="00443E8E"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EE7514" w:rsidTr="00B9612B">
        <w:trPr>
          <w:gridAfter w:val="18"/>
          <w:wAfter w:w="1180"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EE7514"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EE7514" w:rsidTr="00B9612B">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B9612B">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Default="004C7071" w:rsidP="004C7071">
            <w:pPr>
              <w:jc w:val="center"/>
              <w:rPr>
                <w:sz w:val="28"/>
                <w:szCs w:val="28"/>
                <w:lang w:val="ru-RU"/>
              </w:rPr>
            </w:pPr>
          </w:p>
          <w:p w:rsidR="00212F0E" w:rsidRPr="006A7EE7" w:rsidRDefault="00212F0E"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B9612B">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EE7514"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EE7514" w:rsidTr="00E265EE">
              <w:trPr>
                <w:trHeight w:val="345"/>
              </w:trPr>
              <w:tc>
                <w:tcPr>
                  <w:tcW w:w="9637" w:type="dxa"/>
                  <w:tcMar>
                    <w:top w:w="40" w:type="dxa"/>
                    <w:left w:w="40" w:type="dxa"/>
                    <w:bottom w:w="40" w:type="dxa"/>
                    <w:right w:w="40" w:type="dxa"/>
                  </w:tcMar>
                </w:tcPr>
                <w:p w:rsidR="004C7071" w:rsidRPr="006A7EE7" w:rsidRDefault="004C7071" w:rsidP="00212F0E">
                  <w:pPr>
                    <w:ind w:left="142" w:firstLine="669"/>
                    <w:jc w:val="both"/>
                    <w:rPr>
                      <w:sz w:val="28"/>
                      <w:szCs w:val="28"/>
                      <w:lang w:val="ru-RU"/>
                    </w:rPr>
                  </w:pPr>
                  <w:r w:rsidRPr="006A7EE7">
                    <w:rPr>
                      <w:color w:val="000000"/>
                      <w:sz w:val="28"/>
                      <w:szCs w:val="28"/>
                      <w:lang w:val="ru-RU"/>
                    </w:rPr>
                    <w:lastRenderedPageBreak/>
                    <w:t>Рабоча</w:t>
                  </w:r>
                  <w:r w:rsidR="00212F0E">
                    <w:rPr>
                      <w:color w:val="000000"/>
                      <w:sz w:val="28"/>
                      <w:szCs w:val="28"/>
                      <w:lang w:val="ru-RU"/>
                    </w:rPr>
                    <w:t xml:space="preserve">я программа учебной дисциплины </w:t>
                  </w:r>
                  <w:r w:rsidR="00443E8E" w:rsidRPr="00212F0E">
                    <w:rPr>
                      <w:i/>
                      <w:color w:val="000000"/>
                      <w:sz w:val="28"/>
                      <w:szCs w:val="28"/>
                      <w:lang w:val="ru-RU"/>
                    </w:rPr>
                    <w:t>Основы внутреннего контроля</w:t>
                  </w:r>
                  <w:r w:rsidRPr="00212F0E">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43E8E" w:rsidRPr="00443E8E">
                    <w:rPr>
                      <w:rFonts w:eastAsia="Calibri"/>
                      <w:color w:val="000000"/>
                      <w:sz w:val="28"/>
                      <w:szCs w:val="28"/>
                      <w:lang w:val="ru-RU"/>
                    </w:rPr>
                    <w:t>38.02.01</w:t>
                  </w:r>
                  <w:r w:rsidR="00443E8E">
                    <w:rPr>
                      <w:rFonts w:eastAsia="Calibri"/>
                      <w:color w:val="000000"/>
                      <w:sz w:val="28"/>
                      <w:szCs w:val="28"/>
                      <w:lang w:val="ru-RU"/>
                    </w:rPr>
                    <w:t> </w:t>
                  </w:r>
                  <w:r w:rsidR="00443E8E" w:rsidRPr="00443E8E">
                    <w:rPr>
                      <w:rFonts w:eastAsia="Calibri"/>
                      <w:color w:val="000000"/>
                      <w:sz w:val="28"/>
                      <w:szCs w:val="28"/>
                      <w:lang w:val="ru-RU"/>
                    </w:rPr>
                    <w:t>Экономика и бухгалтерский учет (по отраслям)</w:t>
                  </w:r>
                  <w:r w:rsidRPr="006A7EE7">
                    <w:rPr>
                      <w:rFonts w:eastAsia="Calibri"/>
                      <w:color w:val="000000"/>
                      <w:sz w:val="28"/>
                      <w:szCs w:val="28"/>
                      <w:lang w:val="ru-RU"/>
                    </w:rPr>
                    <w:t xml:space="preserve">, утвержденного приказом </w:t>
                  </w:r>
                  <w:proofErr w:type="spellStart"/>
                  <w:r w:rsidRPr="006A7EE7">
                    <w:rPr>
                      <w:rFonts w:eastAsia="Calibri"/>
                      <w:color w:val="000000"/>
                      <w:sz w:val="28"/>
                      <w:szCs w:val="28"/>
                      <w:lang w:val="ru-RU"/>
                    </w:rPr>
                    <w:t>Минобрнауки</w:t>
                  </w:r>
                  <w:proofErr w:type="spellEnd"/>
                  <w:r w:rsidRPr="006A7EE7">
                    <w:rPr>
                      <w:rFonts w:eastAsia="Calibri"/>
                      <w:color w:val="000000"/>
                      <w:sz w:val="28"/>
                      <w:szCs w:val="28"/>
                      <w:lang w:val="ru-RU"/>
                    </w:rPr>
                    <w:t xml:space="preserve"> Российск</w:t>
                  </w:r>
                  <w:r w:rsidR="00E265EE">
                    <w:rPr>
                      <w:rFonts w:eastAsia="Calibri"/>
                      <w:color w:val="000000"/>
                      <w:sz w:val="28"/>
                      <w:szCs w:val="28"/>
                      <w:lang w:val="ru-RU"/>
                    </w:rPr>
                    <w:t>ой Федерации от 24.</w:t>
                  </w:r>
                  <w:r w:rsidR="00443E8E">
                    <w:rPr>
                      <w:rFonts w:eastAsia="Calibri"/>
                      <w:color w:val="000000"/>
                      <w:sz w:val="28"/>
                      <w:szCs w:val="28"/>
                      <w:lang w:val="ru-RU"/>
                    </w:rPr>
                    <w:t>06</w:t>
                  </w:r>
                  <w:r w:rsidR="00E265EE">
                    <w:rPr>
                      <w:rFonts w:eastAsia="Calibri"/>
                      <w:color w:val="000000"/>
                      <w:sz w:val="28"/>
                      <w:szCs w:val="28"/>
                      <w:lang w:val="ru-RU"/>
                    </w:rPr>
                    <w:t xml:space="preserve">.2024 № </w:t>
                  </w:r>
                  <w:r w:rsidR="00443E8E">
                    <w:rPr>
                      <w:rFonts w:eastAsia="Calibri"/>
                      <w:color w:val="000000"/>
                      <w:sz w:val="28"/>
                      <w:szCs w:val="28"/>
                      <w:lang w:val="ru-RU"/>
                    </w:rPr>
                    <w:t>437</w:t>
                  </w:r>
                  <w:r w:rsidRPr="006A7EE7">
                    <w:rPr>
                      <w:rFonts w:eastAsia="Calibri"/>
                      <w:color w:val="000000"/>
                      <w:sz w:val="28"/>
                      <w:szCs w:val="28"/>
                      <w:lang w:val="ru-RU"/>
                    </w:rPr>
                    <w:t>.</w:t>
                  </w:r>
                </w:p>
              </w:tc>
            </w:tr>
          </w:tbl>
          <w:p w:rsidR="004C7071" w:rsidRPr="006A7EE7" w:rsidRDefault="004C7071" w:rsidP="00E265EE">
            <w:pPr>
              <w:ind w:left="142"/>
              <w:rPr>
                <w:sz w:val="28"/>
                <w:szCs w:val="28"/>
                <w:lang w:val="ru-RU"/>
              </w:rPr>
            </w:pPr>
          </w:p>
        </w:tc>
      </w:tr>
      <w:tr w:rsidR="004C7071" w:rsidRPr="00EE7514" w:rsidTr="00B9612B">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EE7514" w:rsidTr="00006A22">
        <w:trPr>
          <w:gridAfter w:val="6"/>
          <w:wAfter w:w="55" w:type="dxa"/>
          <w:trHeight w:val="425"/>
        </w:trPr>
        <w:tc>
          <w:tcPr>
            <w:tcW w:w="10024" w:type="dxa"/>
            <w:gridSpan w:val="18"/>
          </w:tcPr>
          <w:tbl>
            <w:tblPr>
              <w:tblW w:w="2694" w:type="dxa"/>
              <w:tblCellMar>
                <w:left w:w="0" w:type="dxa"/>
                <w:right w:w="0" w:type="dxa"/>
              </w:tblCellMar>
              <w:tblLook w:val="0000" w:firstRow="0" w:lastRow="0" w:firstColumn="0" w:lastColumn="0" w:noHBand="0" w:noVBand="0"/>
            </w:tblPr>
            <w:tblGrid>
              <w:gridCol w:w="2694"/>
            </w:tblGrid>
            <w:tr w:rsidR="004C7071" w:rsidRPr="00EE7514" w:rsidTr="00212F0E">
              <w:trPr>
                <w:trHeight w:val="345"/>
              </w:trPr>
              <w:tc>
                <w:tcPr>
                  <w:tcW w:w="2694" w:type="dxa"/>
                  <w:tcMar>
                    <w:top w:w="40" w:type="dxa"/>
                    <w:left w:w="40" w:type="dxa"/>
                    <w:bottom w:w="40" w:type="dxa"/>
                    <w:right w:w="40" w:type="dxa"/>
                  </w:tcMar>
                </w:tcPr>
                <w:p w:rsidR="004C7071" w:rsidRPr="006A7EE7" w:rsidRDefault="004C7071" w:rsidP="00212F0E">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bl>
          <w:p w:rsidR="004C7071" w:rsidRPr="0027702E" w:rsidRDefault="0027702E" w:rsidP="0027702E">
            <w:pPr>
              <w:jc w:val="both"/>
              <w:rPr>
                <w:sz w:val="28"/>
                <w:szCs w:val="28"/>
                <w:lang w:val="ru-RU"/>
              </w:rPr>
            </w:pPr>
            <w:proofErr w:type="spellStart"/>
            <w:r w:rsidRPr="0027702E">
              <w:rPr>
                <w:sz w:val="28"/>
                <w:szCs w:val="28"/>
                <w:lang w:val="ru-RU"/>
              </w:rPr>
              <w:t>Колчугин</w:t>
            </w:r>
            <w:proofErr w:type="spellEnd"/>
            <w:r w:rsidRPr="0027702E">
              <w:rPr>
                <w:sz w:val="28"/>
                <w:szCs w:val="28"/>
                <w:lang w:val="ru-RU"/>
              </w:rPr>
              <w:t xml:space="preserve"> Сергей Владимирович</w:t>
            </w:r>
            <w:r>
              <w:rPr>
                <w:sz w:val="28"/>
                <w:szCs w:val="28"/>
                <w:lang w:val="ru-RU"/>
              </w:rPr>
              <w:t xml:space="preserve">, </w:t>
            </w:r>
            <w:r>
              <w:rPr>
                <w:color w:val="000000"/>
                <w:sz w:val="28"/>
                <w:szCs w:val="28"/>
                <w:lang w:val="ru-RU"/>
              </w:rPr>
              <w:t xml:space="preserve">канд. </w:t>
            </w:r>
            <w:proofErr w:type="spellStart"/>
            <w:r>
              <w:rPr>
                <w:color w:val="000000"/>
                <w:sz w:val="28"/>
                <w:szCs w:val="28"/>
                <w:lang w:val="ru-RU"/>
              </w:rPr>
              <w:t>экон</w:t>
            </w:r>
            <w:proofErr w:type="spellEnd"/>
            <w:r>
              <w:rPr>
                <w:color w:val="000000"/>
                <w:sz w:val="28"/>
                <w:szCs w:val="28"/>
                <w:lang w:val="ru-RU"/>
              </w:rPr>
              <w:t>. наук, доцент, доцент</w:t>
            </w:r>
            <w:r>
              <w:rPr>
                <w:color w:val="000000"/>
                <w:sz w:val="28"/>
                <w:lang w:val="ru-RU"/>
              </w:rPr>
              <w:t xml:space="preserve"> кафедры бухгалтерского учета, анализа и аудита.</w:t>
            </w: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212F0E" w:rsidTr="00006A22">
        <w:trPr>
          <w:gridAfter w:val="6"/>
          <w:wAfter w:w="55" w:type="dxa"/>
          <w:trHeight w:val="425"/>
        </w:trPr>
        <w:tc>
          <w:tcPr>
            <w:tcW w:w="11398" w:type="dxa"/>
            <w:gridSpan w:val="44"/>
          </w:tcPr>
          <w:p w:rsidR="004C7071" w:rsidRDefault="004C7071" w:rsidP="00E265EE">
            <w:pPr>
              <w:ind w:left="142"/>
              <w:rPr>
                <w:lang w:val="ru-RU"/>
              </w:rPr>
            </w:pPr>
          </w:p>
          <w:p w:rsidR="0041309A" w:rsidRDefault="0041309A" w:rsidP="00E265EE">
            <w:pPr>
              <w:ind w:left="142"/>
              <w:rPr>
                <w:lang w:val="ru-RU"/>
              </w:rPr>
            </w:pPr>
          </w:p>
          <w:p w:rsidR="00212F0E" w:rsidRDefault="0041309A" w:rsidP="00212F0E">
            <w:pPr>
              <w:rPr>
                <w:b/>
                <w:sz w:val="28"/>
                <w:szCs w:val="28"/>
                <w:lang w:val="ru-RU"/>
              </w:rPr>
            </w:pPr>
            <w:r w:rsidRPr="0041309A">
              <w:rPr>
                <w:b/>
                <w:sz w:val="28"/>
                <w:szCs w:val="28"/>
                <w:lang w:val="ru-RU"/>
              </w:rPr>
              <w:t>РЕЦЕНЗЕНТ:</w:t>
            </w:r>
            <w:r>
              <w:rPr>
                <w:b/>
                <w:sz w:val="28"/>
                <w:szCs w:val="28"/>
                <w:lang w:val="ru-RU"/>
              </w:rPr>
              <w:t xml:space="preserve"> </w:t>
            </w:r>
          </w:p>
          <w:p w:rsidR="00212F0E" w:rsidRDefault="0041309A" w:rsidP="00212F0E">
            <w:pPr>
              <w:jc w:val="both"/>
              <w:rPr>
                <w:sz w:val="28"/>
                <w:szCs w:val="28"/>
                <w:lang w:val="ru-RU"/>
              </w:rPr>
            </w:pPr>
            <w:r w:rsidRPr="00F801DE">
              <w:rPr>
                <w:sz w:val="28"/>
                <w:szCs w:val="28"/>
                <w:lang w:val="ru-RU"/>
              </w:rPr>
              <w:t xml:space="preserve">Чистякова О.А., </w:t>
            </w:r>
            <w:proofErr w:type="spellStart"/>
            <w:r w:rsidRPr="00F801DE">
              <w:rPr>
                <w:sz w:val="28"/>
                <w:szCs w:val="28"/>
                <w:lang w:val="ru-RU"/>
              </w:rPr>
              <w:t>канд</w:t>
            </w:r>
            <w:proofErr w:type="gramStart"/>
            <w:r w:rsidRPr="00F801DE">
              <w:rPr>
                <w:sz w:val="28"/>
                <w:szCs w:val="28"/>
                <w:lang w:val="ru-RU"/>
              </w:rPr>
              <w:t>.э</w:t>
            </w:r>
            <w:proofErr w:type="gramEnd"/>
            <w:r w:rsidRPr="00F801DE">
              <w:rPr>
                <w:sz w:val="28"/>
                <w:szCs w:val="28"/>
                <w:lang w:val="ru-RU"/>
              </w:rPr>
              <w:t>кон.наук</w:t>
            </w:r>
            <w:proofErr w:type="spellEnd"/>
            <w:r w:rsidRPr="00F801DE">
              <w:rPr>
                <w:sz w:val="28"/>
                <w:szCs w:val="28"/>
                <w:lang w:val="ru-RU"/>
              </w:rPr>
              <w:t>, доцент кафедры бухгалтерского учета</w:t>
            </w:r>
            <w:r w:rsidR="00F801DE" w:rsidRPr="00F801DE">
              <w:rPr>
                <w:sz w:val="28"/>
                <w:szCs w:val="28"/>
                <w:lang w:val="ru-RU"/>
              </w:rPr>
              <w:t>,</w:t>
            </w:r>
          </w:p>
          <w:p w:rsidR="0041309A" w:rsidRPr="00F801DE" w:rsidRDefault="00F801DE" w:rsidP="00212F0E">
            <w:pPr>
              <w:rPr>
                <w:sz w:val="28"/>
                <w:szCs w:val="28"/>
                <w:lang w:val="ru-RU"/>
              </w:rPr>
            </w:pPr>
            <w:r w:rsidRPr="00F801DE">
              <w:rPr>
                <w:sz w:val="28"/>
                <w:szCs w:val="28"/>
                <w:lang w:val="ru-RU"/>
              </w:rPr>
              <w:t>анализа 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212F0E"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212F0E"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212F0E"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212F0E">
                        <w:pPr>
                          <w:ind w:left="142"/>
                          <w:jc w:val="both"/>
                          <w:rPr>
                            <w:sz w:val="28"/>
                            <w:szCs w:val="28"/>
                            <w:lang w:val="ru-RU"/>
                          </w:rPr>
                        </w:pPr>
                        <w:r w:rsidRPr="006A7EE7">
                          <w:rPr>
                            <w:color w:val="000000"/>
                            <w:sz w:val="28"/>
                            <w:szCs w:val="28"/>
                            <w:lang w:val="ru-RU"/>
                          </w:rPr>
                          <w:t xml:space="preserve">Рабочая программа учебной дисциплины </w:t>
                        </w:r>
                        <w:r w:rsidR="00E265EE" w:rsidRPr="006A7EE7">
                          <w:rPr>
                            <w:color w:val="000000"/>
                            <w:sz w:val="28"/>
                            <w:szCs w:val="28"/>
                            <w:lang w:val="ru-RU"/>
                          </w:rPr>
                          <w:t>«</w:t>
                        </w:r>
                        <w:r w:rsidR="0027702E" w:rsidRPr="00443E8E">
                          <w:rPr>
                            <w:color w:val="000000"/>
                            <w:sz w:val="28"/>
                            <w:szCs w:val="28"/>
                            <w:lang w:val="ru-RU"/>
                          </w:rPr>
                          <w:t>Основы внутреннего контроля</w:t>
                        </w:r>
                        <w:r w:rsidR="00E265EE" w:rsidRPr="006A7EE7">
                          <w:rPr>
                            <w:i/>
                            <w:color w:val="000000"/>
                            <w:sz w:val="28"/>
                            <w:szCs w:val="28"/>
                            <w:lang w:val="ru-RU"/>
                          </w:rPr>
                          <w:t>»</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 </w:t>
                        </w:r>
                        <w:r w:rsidR="00F801DE" w:rsidRPr="00F801DE">
                          <w:rPr>
                            <w:sz w:val="28"/>
                            <w:szCs w:val="28"/>
                            <w:lang w:val="ru-RU"/>
                          </w:rPr>
                          <w:t>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w:t>
                        </w:r>
                        <w:r w:rsidR="00A20971">
                          <w:rPr>
                            <w:sz w:val="28"/>
                            <w:szCs w:val="28"/>
                            <w:lang w:val="ru-RU"/>
                          </w:rPr>
                          <w:t>от</w:t>
                        </w:r>
                        <w:r w:rsidR="00F801DE">
                          <w:rPr>
                            <w:sz w:val="28"/>
                            <w:szCs w:val="28"/>
                            <w:lang w:val="ru-RU"/>
                          </w:rPr>
                          <w:t xml:space="preserve"> </w:t>
                        </w:r>
                        <w:r w:rsidR="00212F0E">
                          <w:rPr>
                            <w:sz w:val="28"/>
                            <w:szCs w:val="28"/>
                            <w:lang w:val="ru-RU"/>
                          </w:rPr>
                          <w:t xml:space="preserve">28 </w:t>
                        </w:r>
                        <w:r w:rsidR="00F801DE">
                          <w:rPr>
                            <w:sz w:val="28"/>
                            <w:szCs w:val="28"/>
                            <w:lang w:val="ru-RU"/>
                          </w:rPr>
                          <w:t>мая</w:t>
                        </w:r>
                        <w:r w:rsidR="00A20971">
                          <w:rPr>
                            <w:sz w:val="28"/>
                            <w:szCs w:val="28"/>
                            <w:lang w:val="ru-RU"/>
                          </w:rPr>
                          <w:t xml:space="preserve"> 2025</w:t>
                        </w:r>
                        <w:r w:rsidRPr="00CC422C">
                          <w:rPr>
                            <w:sz w:val="28"/>
                            <w:szCs w:val="28"/>
                            <w:lang w:val="ru-RU"/>
                          </w:rPr>
                          <w:t xml:space="preserve"> г.  №</w:t>
                        </w:r>
                        <w:r>
                          <w:rPr>
                            <w:sz w:val="28"/>
                            <w:szCs w:val="28"/>
                            <w:lang w:val="ru-RU"/>
                          </w:rPr>
                          <w:t xml:space="preserve">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27702E" w:rsidP="00A20971">
                        <w:pPr>
                          <w:widowControl w:val="0"/>
                          <w:overflowPunct w:val="0"/>
                          <w:autoSpaceDE w:val="0"/>
                          <w:autoSpaceDN w:val="0"/>
                          <w:adjustRightInd w:val="0"/>
                          <w:jc w:val="both"/>
                          <w:textAlignment w:val="baseline"/>
                          <w:rPr>
                            <w:color w:val="000000"/>
                            <w:sz w:val="28"/>
                            <w:szCs w:val="28"/>
                            <w:lang w:val="ru-RU"/>
                          </w:rPr>
                        </w:pPr>
                        <w:r>
                          <w:rPr>
                            <w:color w:val="000000"/>
                            <w:sz w:val="28"/>
                            <w:lang w:val="ru-RU"/>
                          </w:rPr>
                          <w:t>бухгалтерского учета, анализа и аудита</w:t>
                        </w:r>
                        <w:r w:rsidR="00280203">
                          <w:rPr>
                            <w:sz w:val="28"/>
                            <w:szCs w:val="28"/>
                            <w:lang w:val="ru-RU"/>
                          </w:rPr>
                          <w:t xml:space="preserve">          </w:t>
                        </w:r>
                        <w:r w:rsidR="00F67D17">
                          <w:rPr>
                            <w:noProof/>
                            <w:lang w:val="ru-RU" w:eastAsia="ru-RU"/>
                          </w:rPr>
                          <w:drawing>
                            <wp:inline distT="0" distB="0" distL="0" distR="0" wp14:anchorId="3A4E903B" wp14:editId="72FFF655">
                              <wp:extent cx="464820" cy="2114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1"/>
                                      <a:srcRect l="29629" t="51884" r="54416" b="34751"/>
                                      <a:stretch/>
                                    </pic:blipFill>
                                    <pic:spPr bwMode="auto">
                                      <a:xfrm>
                                        <a:off x="0" y="0"/>
                                        <a:ext cx="464820" cy="211455"/>
                                      </a:xfrm>
                                      <a:prstGeom prst="rect">
                                        <a:avLst/>
                                      </a:prstGeom>
                                      <a:ln>
                                        <a:noFill/>
                                      </a:ln>
                                      <a:extLst>
                                        <a:ext uri="{53640926-AAD7-44D8-BBD7-CCE9431645EC}">
                                          <a14:shadowObscured xmlns:a14="http://schemas.microsoft.com/office/drawing/2010/main"/>
                                        </a:ext>
                                      </a:extLst>
                                    </pic:spPr>
                                  </pic:pic>
                                </a:graphicData>
                              </a:graphic>
                            </wp:inline>
                          </w:drawing>
                        </w:r>
                        <w:r w:rsidR="00F67D17">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F801DE" w:rsidRDefault="00F801DE" w:rsidP="004C7071">
                        <w:pPr>
                          <w:rPr>
                            <w:sz w:val="28"/>
                            <w:szCs w:val="28"/>
                            <w:lang w:val="ru-RU"/>
                          </w:rPr>
                        </w:pPr>
                      </w:p>
                      <w:p w:rsidR="00F801DE" w:rsidRDefault="00F801DE" w:rsidP="004C7071">
                        <w:pPr>
                          <w:rPr>
                            <w:sz w:val="28"/>
                            <w:szCs w:val="28"/>
                            <w:lang w:val="ru-RU"/>
                          </w:rPr>
                        </w:pPr>
                      </w:p>
                      <w:p w:rsidR="00F801DE" w:rsidRDefault="00F801DE" w:rsidP="004C7071">
                        <w:pPr>
                          <w:rPr>
                            <w:sz w:val="28"/>
                            <w:szCs w:val="28"/>
                            <w:lang w:val="ru-RU"/>
                          </w:rPr>
                        </w:pPr>
                      </w:p>
                      <w:p w:rsidR="00E265EE" w:rsidRDefault="00E265EE" w:rsidP="004C7071">
                        <w:pPr>
                          <w:rPr>
                            <w:sz w:val="28"/>
                            <w:szCs w:val="28"/>
                            <w:lang w:val="ru-RU"/>
                          </w:rPr>
                        </w:pPr>
                      </w:p>
                      <w:p w:rsidR="00E265EE" w:rsidRPr="006A7EE7" w:rsidRDefault="00E265EE"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212F0E"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212F0E"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lang w:val="ru-RU"/>
        </w:rPr>
        <w:lastRenderedPageBreak/>
        <w:t>СОДЕРЖАНИЕ ПРОГРАММЫ</w:t>
      </w:r>
    </w:p>
    <w:p w:rsidR="004C7071" w:rsidRPr="00212F0E" w:rsidRDefault="0013016B" w:rsidP="004C7071">
      <w:pPr>
        <w:tabs>
          <w:tab w:val="right" w:leader="dot" w:pos="9639"/>
        </w:tabs>
        <w:spacing w:before="120" w:line="276" w:lineRule="auto"/>
        <w:rPr>
          <w:rFonts w:ascii="Calibri" w:hAnsi="Calibri"/>
          <w:noProof/>
          <w:sz w:val="22"/>
          <w:szCs w:val="22"/>
          <w:lang w:val="ru-RU" w:eastAsia="ru-RU"/>
        </w:rPr>
      </w:pPr>
      <w:r w:rsidRPr="00212F0E">
        <w:rPr>
          <w:rFonts w:eastAsia="Calibri"/>
          <w:noProof/>
          <w:sz w:val="22"/>
          <w:szCs w:val="22"/>
          <w:lang w:val="ru-RU"/>
        </w:rPr>
        <w:fldChar w:fldCharType="begin"/>
      </w:r>
      <w:r w:rsidR="004C7071" w:rsidRPr="00212F0E">
        <w:rPr>
          <w:rFonts w:eastAsia="Calibri"/>
          <w:noProof/>
          <w:sz w:val="22"/>
          <w:szCs w:val="22"/>
          <w:lang w:val="ru-RU"/>
        </w:rPr>
        <w:instrText xml:space="preserve"> TOC \h \z \t "Раздел 1;1;Раздел 1.1;2" </w:instrText>
      </w:r>
      <w:r w:rsidRPr="00212F0E">
        <w:rPr>
          <w:rFonts w:eastAsia="Calibri"/>
          <w:noProof/>
          <w:sz w:val="22"/>
          <w:szCs w:val="22"/>
          <w:lang w:val="ru-RU"/>
        </w:rPr>
        <w:fldChar w:fldCharType="separate"/>
      </w:r>
      <w:hyperlink w:anchor="_Toc156294875" w:history="1"/>
    </w:p>
    <w:p w:rsidR="004C7071" w:rsidRPr="00212F0E" w:rsidRDefault="00EE7514"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212F0E">
          <w:rPr>
            <w:rFonts w:eastAsia="Calibri"/>
            <w:noProof/>
            <w:sz w:val="22"/>
            <w:szCs w:val="22"/>
            <w:u w:val="single"/>
            <w:lang w:val="ru-RU"/>
          </w:rPr>
          <w:t>1. ОБЩАЯ ХАРАКТЕРИСТИКА</w:t>
        </w:r>
        <w:r w:rsidR="004C7071" w:rsidRPr="00212F0E">
          <w:rPr>
            <w:rFonts w:eastAsia="Calibri"/>
            <w:noProof/>
            <w:webHidden/>
            <w:sz w:val="22"/>
            <w:szCs w:val="22"/>
            <w:lang w:val="ru-RU"/>
          </w:rPr>
          <w:tab/>
        </w:r>
        <w:r w:rsidR="0013016B" w:rsidRPr="00212F0E">
          <w:rPr>
            <w:rFonts w:eastAsia="Calibri"/>
            <w:noProof/>
            <w:webHidden/>
            <w:sz w:val="22"/>
            <w:szCs w:val="22"/>
            <w:lang w:val="ru-RU"/>
          </w:rPr>
          <w:fldChar w:fldCharType="begin"/>
        </w:r>
        <w:r w:rsidR="004C7071" w:rsidRPr="00212F0E">
          <w:rPr>
            <w:rFonts w:eastAsia="Calibri"/>
            <w:noProof/>
            <w:webHidden/>
            <w:sz w:val="22"/>
            <w:szCs w:val="22"/>
            <w:lang w:val="ru-RU"/>
          </w:rPr>
          <w:instrText xml:space="preserve"> PAGEREF _Toc156294876 \h </w:instrText>
        </w:r>
        <w:r w:rsidR="0013016B" w:rsidRPr="00212F0E">
          <w:rPr>
            <w:rFonts w:eastAsia="Calibri"/>
            <w:noProof/>
            <w:webHidden/>
            <w:sz w:val="22"/>
            <w:szCs w:val="22"/>
            <w:lang w:val="ru-RU"/>
          </w:rPr>
        </w:r>
        <w:r w:rsidR="0013016B" w:rsidRPr="00212F0E">
          <w:rPr>
            <w:rFonts w:eastAsia="Calibri"/>
            <w:noProof/>
            <w:webHidden/>
            <w:sz w:val="22"/>
            <w:szCs w:val="22"/>
            <w:lang w:val="ru-RU"/>
          </w:rPr>
          <w:fldChar w:fldCharType="separate"/>
        </w:r>
        <w:r w:rsidR="004C7071" w:rsidRPr="00212F0E">
          <w:rPr>
            <w:rFonts w:eastAsia="Calibri"/>
            <w:noProof/>
            <w:webHidden/>
            <w:sz w:val="22"/>
            <w:szCs w:val="22"/>
            <w:lang w:val="ru-RU"/>
          </w:rPr>
          <w:t>4</w:t>
        </w:r>
        <w:r w:rsidR="0013016B" w:rsidRPr="00212F0E">
          <w:rPr>
            <w:rFonts w:eastAsia="Calibri"/>
            <w:noProof/>
            <w:webHidden/>
            <w:sz w:val="22"/>
            <w:szCs w:val="22"/>
            <w:lang w:val="ru-RU"/>
          </w:rPr>
          <w:fldChar w:fldCharType="end"/>
        </w:r>
      </w:hyperlink>
    </w:p>
    <w:p w:rsidR="004C7071" w:rsidRPr="00212F0E" w:rsidRDefault="00EE7514"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212F0E">
          <w:rPr>
            <w:rFonts w:eastAsia="Calibri"/>
            <w:noProof/>
            <w:sz w:val="22"/>
            <w:szCs w:val="22"/>
            <w:u w:val="single"/>
            <w:lang w:val="ru-RU"/>
          </w:rPr>
          <w:t>2. СТРУКТУРА И СОДЕРЖАНИЕ ДИСЦИПЛИНЫ</w:t>
        </w:r>
        <w:r w:rsidR="004C7071" w:rsidRPr="00212F0E">
          <w:rPr>
            <w:rFonts w:eastAsia="Calibri"/>
            <w:noProof/>
            <w:webHidden/>
            <w:sz w:val="22"/>
            <w:szCs w:val="22"/>
            <w:lang w:val="ru-RU"/>
          </w:rPr>
          <w:tab/>
        </w:r>
        <w:r w:rsidR="001C4EB7" w:rsidRPr="00212F0E">
          <w:rPr>
            <w:rFonts w:eastAsia="Calibri"/>
            <w:noProof/>
            <w:webHidden/>
            <w:sz w:val="22"/>
            <w:szCs w:val="22"/>
            <w:lang w:val="ru-RU"/>
          </w:rPr>
          <w:t>5</w:t>
        </w:r>
      </w:hyperlink>
    </w:p>
    <w:p w:rsidR="004C7071" w:rsidRPr="00212F0E" w:rsidRDefault="00EE7514"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212F0E">
          <w:rPr>
            <w:rFonts w:eastAsia="Calibri"/>
            <w:noProof/>
            <w:sz w:val="22"/>
            <w:szCs w:val="22"/>
            <w:u w:val="single"/>
            <w:lang w:val="ru-RU"/>
          </w:rPr>
          <w:t>3. УСЛОВИЯ РЕАЛИЗАЦИИ ДИСЦИПЛИНЫ</w:t>
        </w:r>
        <w:r w:rsidR="004C7071" w:rsidRPr="00212F0E">
          <w:rPr>
            <w:rFonts w:eastAsia="Calibri"/>
            <w:noProof/>
            <w:webHidden/>
            <w:sz w:val="22"/>
            <w:szCs w:val="22"/>
            <w:lang w:val="ru-RU"/>
          </w:rPr>
          <w:tab/>
        </w:r>
        <w:r w:rsidR="0013016B" w:rsidRPr="00212F0E">
          <w:rPr>
            <w:rFonts w:eastAsia="Calibri"/>
            <w:noProof/>
            <w:webHidden/>
            <w:sz w:val="22"/>
            <w:szCs w:val="22"/>
            <w:lang w:val="ru-RU"/>
          </w:rPr>
          <w:fldChar w:fldCharType="begin"/>
        </w:r>
        <w:r w:rsidR="004C7071" w:rsidRPr="00212F0E">
          <w:rPr>
            <w:rFonts w:eastAsia="Calibri"/>
            <w:noProof/>
            <w:webHidden/>
            <w:sz w:val="22"/>
            <w:szCs w:val="22"/>
            <w:lang w:val="ru-RU"/>
          </w:rPr>
          <w:instrText xml:space="preserve"> PAGEREF _Toc156294884 \h </w:instrText>
        </w:r>
        <w:r w:rsidR="0013016B" w:rsidRPr="00212F0E">
          <w:rPr>
            <w:rFonts w:eastAsia="Calibri"/>
            <w:noProof/>
            <w:webHidden/>
            <w:sz w:val="22"/>
            <w:szCs w:val="22"/>
            <w:lang w:val="ru-RU"/>
          </w:rPr>
        </w:r>
        <w:r w:rsidR="0013016B" w:rsidRPr="00212F0E">
          <w:rPr>
            <w:rFonts w:eastAsia="Calibri"/>
            <w:noProof/>
            <w:webHidden/>
            <w:sz w:val="22"/>
            <w:szCs w:val="22"/>
            <w:lang w:val="ru-RU"/>
          </w:rPr>
          <w:fldChar w:fldCharType="separate"/>
        </w:r>
        <w:r w:rsidR="004C7071" w:rsidRPr="00212F0E">
          <w:rPr>
            <w:rFonts w:eastAsia="Calibri"/>
            <w:noProof/>
            <w:webHidden/>
            <w:sz w:val="22"/>
            <w:szCs w:val="22"/>
            <w:lang w:val="ru-RU"/>
          </w:rPr>
          <w:t>6</w:t>
        </w:r>
        <w:r w:rsidR="0013016B" w:rsidRPr="00212F0E">
          <w:rPr>
            <w:rFonts w:eastAsia="Calibri"/>
            <w:noProof/>
            <w:webHidden/>
            <w:sz w:val="22"/>
            <w:szCs w:val="22"/>
            <w:lang w:val="ru-RU"/>
          </w:rPr>
          <w:fldChar w:fldCharType="end"/>
        </w:r>
      </w:hyperlink>
    </w:p>
    <w:p w:rsidR="004C7071" w:rsidRPr="00212F0E" w:rsidRDefault="00EE7514"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212F0E">
          <w:rPr>
            <w:rFonts w:eastAsia="Calibri"/>
            <w:noProof/>
            <w:sz w:val="22"/>
            <w:szCs w:val="22"/>
            <w:u w:val="single"/>
            <w:lang w:val="ru-RU"/>
          </w:rPr>
          <w:t>4. КОНТРОЛЬ И ОЦЕНКА РЕЗУЛЬТАТОВ ОСВОЕНИЯ ДИСЦИПЛИНЫ</w:t>
        </w:r>
        <w:r w:rsidR="004C7071" w:rsidRPr="00212F0E">
          <w:rPr>
            <w:rFonts w:eastAsia="Calibri"/>
            <w:noProof/>
            <w:webHidden/>
            <w:sz w:val="22"/>
            <w:szCs w:val="22"/>
            <w:lang w:val="ru-RU"/>
          </w:rPr>
          <w:tab/>
        </w:r>
        <w:r w:rsidR="001C4EB7" w:rsidRPr="00212F0E">
          <w:rPr>
            <w:rFonts w:eastAsia="Calibri"/>
            <w:noProof/>
            <w:webHidden/>
            <w:sz w:val="22"/>
            <w:szCs w:val="22"/>
            <w:lang w:val="ru-RU"/>
          </w:rPr>
          <w:t>10</w:t>
        </w:r>
      </w:hyperlink>
    </w:p>
    <w:p w:rsidR="004C7071" w:rsidRPr="00212F0E" w:rsidRDefault="0013016B" w:rsidP="004C7071">
      <w:pPr>
        <w:keepNext/>
        <w:spacing w:after="120"/>
        <w:outlineLvl w:val="0"/>
        <w:rPr>
          <w:rFonts w:eastAsia="Segoe UI"/>
          <w:caps/>
          <w:kern w:val="32"/>
          <w:sz w:val="24"/>
          <w:szCs w:val="24"/>
          <w:lang w:val="ru-RU"/>
        </w:rPr>
      </w:pPr>
      <w:r w:rsidRPr="00212F0E">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65EE">
          <w:headerReference w:type="even" r:id="rId12"/>
          <w:headerReference w:type="default" r:id="rId13"/>
          <w:pgSz w:w="11906" w:h="16838"/>
          <w:pgMar w:top="1134" w:right="567" w:bottom="1134" w:left="1701" w:header="709" w:footer="709" w:gutter="0"/>
          <w:cols w:space="708"/>
          <w:docGrid w:linePitch="360"/>
        </w:sectPr>
      </w:pPr>
    </w:p>
    <w:p w:rsidR="004C7071" w:rsidRPr="00213B35"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ru-RU"/>
        </w:rPr>
      </w:pPr>
      <w:r w:rsidRPr="00213B35">
        <w:rPr>
          <w:rFonts w:ascii="Times New Roman Полужирный" w:eastAsia="Segoe UI" w:hAnsi="Times New Roman Полужирный"/>
          <w:b/>
          <w:bCs/>
          <w:caps/>
          <w:kern w:val="32"/>
          <w:sz w:val="24"/>
          <w:szCs w:val="24"/>
          <w:lang w:val="ru-RU"/>
        </w:rPr>
        <w:lastRenderedPageBreak/>
        <w:t>Общая характеристика</w:t>
      </w:r>
      <w:r w:rsidRPr="004C7071">
        <w:rPr>
          <w:rFonts w:ascii="Calibri" w:eastAsia="Segoe UI" w:hAnsi="Calibri"/>
          <w:b/>
          <w:bCs/>
          <w:caps/>
          <w:kern w:val="32"/>
          <w:sz w:val="24"/>
          <w:szCs w:val="24"/>
          <w:lang w:val="ru-RU"/>
        </w:rPr>
        <w:t xml:space="preserve"> </w:t>
      </w:r>
      <w:r w:rsidRPr="00213B35">
        <w:rPr>
          <w:rFonts w:ascii="Times New Roman Полужирный" w:eastAsia="Segoe UI" w:hAnsi="Times New Roman Полужирный"/>
          <w:b/>
          <w:bCs/>
          <w:caps/>
          <w:kern w:val="32"/>
          <w:sz w:val="24"/>
          <w:szCs w:val="24"/>
          <w:lang w:val="ru-RU"/>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«ОП.0</w:t>
      </w:r>
      <w:r w:rsidR="005346A6">
        <w:rPr>
          <w:rFonts w:eastAsia="Segoe UI"/>
          <w:sz w:val="24"/>
          <w:szCs w:val="24"/>
          <w:lang w:val="ru-RU" w:eastAsia="nl-NL"/>
        </w:rPr>
        <w:t>5</w:t>
      </w:r>
      <w:r w:rsidRPr="004C7071">
        <w:rPr>
          <w:rFonts w:eastAsia="Segoe UI"/>
          <w:sz w:val="24"/>
          <w:szCs w:val="24"/>
          <w:lang w:val="ru-RU" w:eastAsia="nl-NL"/>
        </w:rPr>
        <w:t xml:space="preserve"> </w:t>
      </w:r>
      <w:r w:rsidR="005346A6" w:rsidRPr="005346A6">
        <w:rPr>
          <w:rFonts w:eastAsia="Segoe UI"/>
          <w:sz w:val="24"/>
          <w:szCs w:val="24"/>
          <w:lang w:val="ru-RU" w:eastAsia="nl-NL"/>
        </w:rPr>
        <w:t>Основы внутреннего контроля</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5346A6" w:rsidRPr="005346A6" w:rsidRDefault="005346A6" w:rsidP="005346A6">
      <w:pPr>
        <w:suppressAutoHyphens/>
        <w:spacing w:line="276" w:lineRule="auto"/>
        <w:ind w:firstLine="709"/>
        <w:jc w:val="both"/>
        <w:rPr>
          <w:sz w:val="24"/>
          <w:szCs w:val="24"/>
          <w:lang w:val="ru-RU" w:eastAsia="ru-RU"/>
        </w:rPr>
      </w:pPr>
      <w:r w:rsidRPr="005346A6">
        <w:rPr>
          <w:sz w:val="24"/>
          <w:szCs w:val="24"/>
          <w:lang w:val="ru-RU" w:eastAsia="ru-RU"/>
        </w:rPr>
        <w:t xml:space="preserve">Цель дисциплины </w:t>
      </w:r>
      <w:r w:rsidRPr="005346A6">
        <w:rPr>
          <w:sz w:val="24"/>
          <w:szCs w:val="24"/>
          <w:lang w:val="ru-RU"/>
        </w:rPr>
        <w:t>«Основы внутреннего контроля»</w:t>
      </w:r>
      <w:r w:rsidRPr="005346A6">
        <w:rPr>
          <w:sz w:val="24"/>
          <w:szCs w:val="24"/>
          <w:lang w:val="ru-RU" w:eastAsia="ru-RU"/>
        </w:rPr>
        <w:t xml:space="preserve">: </w:t>
      </w:r>
      <w:r w:rsidRPr="005346A6">
        <w:rPr>
          <w:color w:val="333333"/>
          <w:sz w:val="24"/>
          <w:szCs w:val="24"/>
          <w:shd w:val="clear" w:color="auto" w:fill="FFFFFF"/>
          <w:lang w:val="ru-RU"/>
        </w:rPr>
        <w:t>формирование теоретических знаний и практических навыков о системе</w:t>
      </w:r>
      <w:r w:rsidRPr="00A350B8">
        <w:rPr>
          <w:color w:val="333333"/>
          <w:sz w:val="24"/>
          <w:szCs w:val="24"/>
          <w:shd w:val="clear" w:color="auto" w:fill="FFFFFF"/>
        </w:rPr>
        <w:t> </w:t>
      </w:r>
      <w:r w:rsidRPr="005346A6">
        <w:rPr>
          <w:bCs/>
          <w:color w:val="333333"/>
          <w:sz w:val="24"/>
          <w:szCs w:val="24"/>
          <w:shd w:val="clear" w:color="auto" w:fill="FFFFFF"/>
          <w:lang w:val="ru-RU"/>
        </w:rPr>
        <w:t>внутреннего</w:t>
      </w:r>
      <w:r w:rsidRPr="00A350B8">
        <w:rPr>
          <w:color w:val="333333"/>
          <w:sz w:val="24"/>
          <w:szCs w:val="24"/>
          <w:shd w:val="clear" w:color="auto" w:fill="FFFFFF"/>
        </w:rPr>
        <w:t> </w:t>
      </w:r>
      <w:r w:rsidRPr="005346A6">
        <w:rPr>
          <w:bCs/>
          <w:color w:val="333333"/>
          <w:sz w:val="24"/>
          <w:szCs w:val="24"/>
          <w:shd w:val="clear" w:color="auto" w:fill="FFFFFF"/>
          <w:lang w:val="ru-RU"/>
        </w:rPr>
        <w:t>контроля</w:t>
      </w:r>
      <w:r w:rsidRPr="005346A6">
        <w:rPr>
          <w:color w:val="333333"/>
          <w:sz w:val="24"/>
          <w:szCs w:val="24"/>
          <w:shd w:val="clear" w:color="auto" w:fill="FFFFFF"/>
          <w:lang w:val="ru-RU"/>
        </w:rPr>
        <w:t>, её принципах, структуре и содержании на хозяйствующих субъектах.</w:t>
      </w:r>
    </w:p>
    <w:p w:rsidR="004C7071" w:rsidRPr="005346A6" w:rsidRDefault="005346A6" w:rsidP="005346A6">
      <w:pPr>
        <w:suppressAutoHyphens/>
        <w:spacing w:line="276" w:lineRule="auto"/>
        <w:ind w:firstLine="709"/>
        <w:jc w:val="both"/>
        <w:rPr>
          <w:sz w:val="24"/>
          <w:szCs w:val="24"/>
          <w:lang w:val="ru-RU" w:eastAsia="ru-RU"/>
        </w:rPr>
      </w:pPr>
      <w:r w:rsidRPr="005346A6">
        <w:rPr>
          <w:sz w:val="24"/>
          <w:szCs w:val="24"/>
          <w:lang w:val="ru-RU"/>
        </w:rPr>
        <w:t>Дисциплина «Основы внутреннего контроля»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BB619E" w:rsidRPr="00BB619E"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r w:rsidRPr="00BB619E">
              <w:rPr>
                <w:rStyle w:val="aa"/>
                <w:rFonts w:eastAsia="Calibri"/>
                <w:i w:val="0"/>
                <w:sz w:val="24"/>
                <w:szCs w:val="24"/>
                <w:lang w:val="ru-RU"/>
              </w:rPr>
              <w:t xml:space="preserve">Код </w:t>
            </w:r>
            <w:proofErr w:type="gramStart"/>
            <w:r w:rsidRPr="00BB619E">
              <w:rPr>
                <w:rStyle w:val="aa"/>
                <w:rFonts w:eastAsia="Calibri"/>
                <w:i w:val="0"/>
                <w:sz w:val="24"/>
                <w:szCs w:val="24"/>
                <w:lang w:val="ru-RU"/>
              </w:rPr>
              <w:t>ОК</w:t>
            </w:r>
            <w:proofErr w:type="gramEnd"/>
            <w:r w:rsidRPr="00BB619E">
              <w:rPr>
                <w:rStyle w:val="aa"/>
                <w:rFonts w:eastAsia="Calibri"/>
                <w:i w:val="0"/>
                <w:sz w:val="24"/>
                <w:szCs w:val="24"/>
                <w:lang w:val="ru-RU"/>
              </w:rPr>
              <w:t>, ПК</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center"/>
              <w:rPr>
                <w:rFonts w:eastAsia="Calibri"/>
                <w:sz w:val="24"/>
                <w:szCs w:val="24"/>
                <w:lang w:val="ru-RU"/>
              </w:rPr>
            </w:pPr>
            <w:r w:rsidRPr="00BB619E">
              <w:rPr>
                <w:rFonts w:eastAsia="Calibri"/>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center"/>
              <w:rPr>
                <w:rFonts w:eastAsia="Calibri"/>
                <w:sz w:val="24"/>
                <w:szCs w:val="24"/>
                <w:lang w:val="ru-RU"/>
              </w:rPr>
            </w:pPr>
            <w:r w:rsidRPr="00BB619E">
              <w:rPr>
                <w:rFonts w:eastAsia="Calibri"/>
                <w:sz w:val="24"/>
                <w:szCs w:val="24"/>
                <w:lang w:val="ru-RU"/>
              </w:rPr>
              <w:t>Знать</w:t>
            </w:r>
          </w:p>
        </w:tc>
      </w:tr>
      <w:tr w:rsidR="00BB619E" w:rsidRPr="00EE7514"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proofErr w:type="gramStart"/>
            <w:r w:rsidRPr="00BB619E">
              <w:rPr>
                <w:rFonts w:eastAsia="Calibri"/>
                <w:sz w:val="24"/>
                <w:szCs w:val="24"/>
                <w:lang w:val="ru-RU"/>
              </w:rPr>
              <w:t>ОК</w:t>
            </w:r>
            <w:proofErr w:type="gramEnd"/>
            <w:r w:rsidRPr="00BB619E">
              <w:rPr>
                <w:rFonts w:eastAsia="Calibri"/>
                <w:sz w:val="24"/>
                <w:szCs w:val="24"/>
                <w:lang w:val="ru-RU"/>
              </w:rPr>
              <w:t xml:space="preserve"> 04</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both"/>
              <w:rPr>
                <w:rFonts w:eastAsia="Calibri"/>
                <w:sz w:val="24"/>
                <w:szCs w:val="24"/>
                <w:lang w:val="ru-RU"/>
              </w:rPr>
            </w:pPr>
            <w:r w:rsidRPr="00BB619E">
              <w:rPr>
                <w:rFonts w:eastAsia="Calibri"/>
                <w:sz w:val="24"/>
                <w:szCs w:val="24"/>
                <w:lang w:val="ru-RU"/>
              </w:rPr>
              <w:t>- взаимодействовать с коллегами, руководством, клиентами в ходе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both"/>
              <w:rPr>
                <w:rFonts w:eastAsia="Calibri"/>
                <w:sz w:val="24"/>
                <w:szCs w:val="24"/>
                <w:lang w:val="ru-RU"/>
              </w:rPr>
            </w:pPr>
            <w:r w:rsidRPr="00BB619E">
              <w:rPr>
                <w:rFonts w:eastAsia="Calibri"/>
                <w:sz w:val="24"/>
                <w:szCs w:val="24"/>
                <w:lang w:val="ru-RU"/>
              </w:rPr>
              <w:t>- психологические основы деятельности коллектива, психологические особенности личности</w:t>
            </w:r>
          </w:p>
        </w:tc>
      </w:tr>
      <w:tr w:rsidR="00BB619E" w:rsidRPr="00EE7514" w:rsidTr="00BB619E">
        <w:tc>
          <w:tcPr>
            <w:tcW w:w="1129"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rPr>
                <w:rFonts w:eastAsia="Calibri"/>
                <w:sz w:val="24"/>
                <w:szCs w:val="24"/>
                <w:lang w:val="ru-RU"/>
              </w:rPr>
            </w:pPr>
            <w:r w:rsidRPr="00BB619E">
              <w:rPr>
                <w:rFonts w:eastAsia="Calibri"/>
                <w:sz w:val="24"/>
                <w:szCs w:val="24"/>
                <w:lang w:val="ru-RU"/>
              </w:rPr>
              <w:t>ПК 2.3</w:t>
            </w:r>
          </w:p>
        </w:tc>
        <w:tc>
          <w:tcPr>
            <w:tcW w:w="4253" w:type="dxa"/>
            <w:tcBorders>
              <w:top w:val="single" w:sz="4" w:space="0" w:color="auto"/>
              <w:left w:val="single" w:sz="4" w:space="0" w:color="auto"/>
              <w:bottom w:val="single" w:sz="4" w:space="0" w:color="auto"/>
              <w:right w:val="single" w:sz="4" w:space="0" w:color="auto"/>
            </w:tcBorders>
          </w:tcPr>
          <w:p w:rsidR="00BB619E" w:rsidRPr="00BB619E" w:rsidRDefault="00BB619E" w:rsidP="00BB619E">
            <w:pPr>
              <w:jc w:val="both"/>
              <w:rPr>
                <w:rFonts w:eastAsia="Calibri"/>
                <w:sz w:val="24"/>
                <w:szCs w:val="24"/>
                <w:lang w:val="ru-RU"/>
              </w:rPr>
            </w:pPr>
            <w:r w:rsidRPr="00BB619E">
              <w:rPr>
                <w:rFonts w:eastAsia="Calibri"/>
                <w:sz w:val="24"/>
                <w:szCs w:val="24"/>
                <w:lang w:val="ru-RU"/>
              </w:rPr>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BB619E" w:rsidRPr="00BB619E" w:rsidRDefault="00BB619E" w:rsidP="00BB619E">
            <w:pPr>
              <w:jc w:val="both"/>
              <w:rPr>
                <w:rFonts w:eastAsia="Calibri"/>
                <w:sz w:val="24"/>
                <w:szCs w:val="24"/>
                <w:lang w:val="ru-RU"/>
              </w:rPr>
            </w:pPr>
            <w:r w:rsidRPr="00BB619E">
              <w:rPr>
                <w:rFonts w:eastAsia="Calibri"/>
                <w:sz w:val="24"/>
                <w:szCs w:val="24"/>
                <w:lang w:val="ru-RU"/>
              </w:rPr>
              <w:t>- проверять качество составления регистров бухгалтерского учета, бухгалтерской (финансовой) отчетности;</w:t>
            </w:r>
          </w:p>
          <w:p w:rsidR="00BB619E" w:rsidRPr="00BB619E" w:rsidRDefault="00BB619E" w:rsidP="00BB619E">
            <w:pPr>
              <w:jc w:val="both"/>
              <w:rPr>
                <w:rFonts w:eastAsia="Calibri"/>
                <w:sz w:val="24"/>
                <w:szCs w:val="24"/>
                <w:lang w:val="ru-RU"/>
              </w:rPr>
            </w:pPr>
            <w:r w:rsidRPr="00BB619E">
              <w:rPr>
                <w:rFonts w:eastAsia="Calibri"/>
                <w:sz w:val="24"/>
                <w:szCs w:val="24"/>
                <w:lang w:val="ru-RU"/>
              </w:rPr>
              <w:t xml:space="preserve">- </w:t>
            </w:r>
            <w:proofErr w:type="gramStart"/>
            <w:r w:rsidRPr="00BB619E">
              <w:rPr>
                <w:rFonts w:eastAsia="Calibri"/>
                <w:sz w:val="24"/>
                <w:szCs w:val="24"/>
                <w:lang w:val="ru-RU"/>
              </w:rPr>
              <w:t>определять и изменять</w:t>
            </w:r>
            <w:proofErr w:type="gramEnd"/>
            <w:r w:rsidRPr="00BB619E">
              <w:rPr>
                <w:rFonts w:eastAsia="Calibri"/>
                <w:sz w:val="24"/>
                <w:szCs w:val="24"/>
                <w:lang w:val="ru-RU"/>
              </w:rPr>
              <w:t xml:space="preserve"> границы контрольной среды экономического субъекта;</w:t>
            </w:r>
          </w:p>
          <w:p w:rsidR="00BB619E" w:rsidRPr="00BB619E" w:rsidRDefault="00BB619E" w:rsidP="00BB619E">
            <w:pPr>
              <w:jc w:val="both"/>
              <w:rPr>
                <w:rFonts w:eastAsia="Calibri"/>
                <w:sz w:val="24"/>
                <w:szCs w:val="24"/>
                <w:lang w:val="ru-RU"/>
              </w:rPr>
            </w:pPr>
            <w:r w:rsidRPr="00BB619E">
              <w:rPr>
                <w:rFonts w:eastAsia="Calibri"/>
                <w:sz w:val="24"/>
                <w:szCs w:val="24"/>
                <w:lang w:val="ru-RU"/>
              </w:rPr>
              <w:t>- проводить оценку состояния и эффективности внутреннего контроля в экономическом субъекте</w:t>
            </w:r>
          </w:p>
          <w:p w:rsidR="00BB619E" w:rsidRPr="00BB619E" w:rsidRDefault="00BB619E" w:rsidP="00BB619E">
            <w:pPr>
              <w:jc w:val="both"/>
              <w:rPr>
                <w:rFonts w:eastAsia="Calibri"/>
                <w:sz w:val="24"/>
                <w:szCs w:val="24"/>
                <w:lang w:val="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B619E" w:rsidRPr="00BB619E" w:rsidRDefault="00BB619E" w:rsidP="00BB619E">
            <w:pPr>
              <w:jc w:val="both"/>
              <w:rPr>
                <w:rFonts w:eastAsia="Calibri"/>
                <w:sz w:val="24"/>
                <w:szCs w:val="24"/>
                <w:lang w:val="ru-RU"/>
              </w:rPr>
            </w:pPr>
            <w:r w:rsidRPr="00BB619E">
              <w:rPr>
                <w:rFonts w:eastAsia="Calibri"/>
                <w:sz w:val="24"/>
                <w:szCs w:val="24"/>
                <w:lang w:val="ru-RU"/>
              </w:rPr>
              <w:t>- методики внутреннего контроля ведения бухгалтерского учета и составления бухгалтерской (финансовой) отчетности;</w:t>
            </w:r>
          </w:p>
          <w:p w:rsidR="00BB619E" w:rsidRPr="00BB619E" w:rsidRDefault="00BB619E" w:rsidP="00BB619E">
            <w:pPr>
              <w:jc w:val="both"/>
              <w:rPr>
                <w:rFonts w:eastAsia="Calibri"/>
                <w:sz w:val="24"/>
                <w:szCs w:val="24"/>
                <w:lang w:val="ru-RU"/>
              </w:rPr>
            </w:pPr>
            <w:proofErr w:type="gramStart"/>
            <w:r w:rsidRPr="00BB619E">
              <w:rPr>
                <w:rFonts w:eastAsia="Calibri"/>
                <w:sz w:val="24"/>
                <w:szCs w:val="24"/>
                <w:lang w:val="ru-RU"/>
              </w:rPr>
              <w:t>- 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BB619E">
              <w:rPr>
                <w:rFonts w:eastAsia="Calibri"/>
                <w:sz w:val="24"/>
                <w:szCs w:val="24"/>
                <w:lang w:val="ru-RU"/>
              </w:rPr>
              <w:t xml:space="preserve"> практика применения законодательства Российской Федерации;</w:t>
            </w:r>
          </w:p>
          <w:p w:rsidR="00BB619E" w:rsidRPr="00BB619E" w:rsidRDefault="00BB619E" w:rsidP="00BB619E">
            <w:pPr>
              <w:jc w:val="both"/>
              <w:rPr>
                <w:rFonts w:eastAsia="Calibri"/>
                <w:sz w:val="24"/>
                <w:szCs w:val="24"/>
                <w:lang w:val="ru-RU"/>
              </w:rPr>
            </w:pPr>
            <w:r w:rsidRPr="00BB619E">
              <w:rPr>
                <w:rFonts w:eastAsia="Calibri"/>
                <w:sz w:val="24"/>
                <w:szCs w:val="24"/>
                <w:lang w:val="ru-RU"/>
              </w:rPr>
              <w:t xml:space="preserve">- порядок составления сводных учетных документов в целях осуществления контроля и </w:t>
            </w:r>
            <w:r w:rsidRPr="00BB619E">
              <w:rPr>
                <w:rFonts w:eastAsia="Calibri"/>
                <w:sz w:val="24"/>
                <w:szCs w:val="24"/>
                <w:lang w:val="ru-RU"/>
              </w:rPr>
              <w:lastRenderedPageBreak/>
              <w:t>упорядочения обработки данных о фактах хозяйственной жизни</w:t>
            </w:r>
            <w:proofErr w:type="gramStart"/>
            <w:r w:rsidRPr="00BB619E">
              <w:rPr>
                <w:rFonts w:eastAsia="Calibri"/>
                <w:sz w:val="24"/>
                <w:szCs w:val="24"/>
                <w:lang w:val="ru-RU"/>
              </w:rPr>
              <w:t>4</w:t>
            </w:r>
            <w:proofErr w:type="gramEnd"/>
          </w:p>
          <w:p w:rsidR="00BB619E" w:rsidRPr="00BB619E" w:rsidRDefault="00BB619E" w:rsidP="0076306E">
            <w:pPr>
              <w:jc w:val="both"/>
              <w:rPr>
                <w:rFonts w:eastAsia="Calibri"/>
                <w:sz w:val="24"/>
                <w:szCs w:val="24"/>
                <w:lang w:val="ru-RU"/>
              </w:rPr>
            </w:pPr>
            <w:r w:rsidRPr="00BB619E">
              <w:rPr>
                <w:rFonts w:eastAsia="Calibri"/>
                <w:sz w:val="24"/>
                <w:szCs w:val="24"/>
                <w:lang w:val="ru-RU"/>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r w:rsidR="0076306E">
              <w:rPr>
                <w:rFonts w:eastAsia="Calibri"/>
                <w:sz w:val="24"/>
                <w:szCs w:val="24"/>
                <w:lang w:val="ru-RU"/>
              </w:rPr>
              <w:t>.</w:t>
            </w:r>
          </w:p>
        </w:tc>
      </w:tr>
    </w:tbl>
    <w:p w:rsidR="004C7071" w:rsidRPr="00213B35" w:rsidRDefault="004C7071" w:rsidP="004C7071">
      <w:pPr>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213B35">
        <w:rPr>
          <w:rFonts w:eastAsia="Segoe UI"/>
          <w:b/>
          <w:bCs/>
          <w:caps/>
          <w:kern w:val="32"/>
          <w:sz w:val="24"/>
          <w:szCs w:val="24"/>
          <w:lang w:val="ru-RU"/>
        </w:rPr>
        <w:t xml:space="preserve">2. Структура и содержание </w:t>
      </w:r>
      <w:r w:rsidRPr="004C7071">
        <w:rPr>
          <w:rFonts w:eastAsia="Segoe UI"/>
          <w:b/>
          <w:bCs/>
          <w:caps/>
          <w:kern w:val="32"/>
          <w:sz w:val="24"/>
          <w:szCs w:val="24"/>
          <w:lang w:val="ru-RU"/>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380384" w:rsidRPr="00EE7514" w:rsidTr="002058CD">
        <w:trPr>
          <w:trHeight w:val="23"/>
        </w:trPr>
        <w:tc>
          <w:tcPr>
            <w:tcW w:w="2460" w:type="pct"/>
            <w:vAlign w:val="center"/>
          </w:tcPr>
          <w:p w:rsidR="00380384" w:rsidRPr="00F70F81" w:rsidRDefault="00380384" w:rsidP="002058CD">
            <w:pPr>
              <w:jc w:val="center"/>
              <w:rPr>
                <w:b/>
                <w:sz w:val="24"/>
              </w:rPr>
            </w:pPr>
            <w:proofErr w:type="spellStart"/>
            <w:r w:rsidRPr="00F70F81">
              <w:rPr>
                <w:b/>
                <w:sz w:val="24"/>
              </w:rPr>
              <w:t>Наименование</w:t>
            </w:r>
            <w:proofErr w:type="spellEnd"/>
            <w:r w:rsidRPr="00F70F81">
              <w:rPr>
                <w:b/>
                <w:sz w:val="24"/>
              </w:rPr>
              <w:t xml:space="preserve"> </w:t>
            </w:r>
            <w:proofErr w:type="spellStart"/>
            <w:r w:rsidRPr="00F70F81">
              <w:rPr>
                <w:b/>
                <w:sz w:val="24"/>
              </w:rPr>
              <w:t>составных</w:t>
            </w:r>
            <w:proofErr w:type="spellEnd"/>
            <w:r w:rsidRPr="00F70F81">
              <w:rPr>
                <w:b/>
                <w:sz w:val="24"/>
              </w:rPr>
              <w:t xml:space="preserve"> </w:t>
            </w:r>
            <w:proofErr w:type="spellStart"/>
            <w:r w:rsidRPr="00F70F81">
              <w:rPr>
                <w:b/>
                <w:sz w:val="24"/>
              </w:rPr>
              <w:t>частей</w:t>
            </w:r>
            <w:proofErr w:type="spellEnd"/>
            <w:r w:rsidRPr="00F70F81">
              <w:rPr>
                <w:b/>
                <w:sz w:val="24"/>
              </w:rPr>
              <w:t xml:space="preserve"> </w:t>
            </w:r>
            <w:proofErr w:type="spellStart"/>
            <w:r w:rsidRPr="00F70F81">
              <w:rPr>
                <w:b/>
                <w:sz w:val="24"/>
              </w:rPr>
              <w:t>дисциплины</w:t>
            </w:r>
            <w:proofErr w:type="spellEnd"/>
          </w:p>
        </w:tc>
        <w:tc>
          <w:tcPr>
            <w:tcW w:w="1195" w:type="pct"/>
            <w:vAlign w:val="center"/>
          </w:tcPr>
          <w:p w:rsidR="00380384" w:rsidRPr="00F70F81" w:rsidRDefault="00380384" w:rsidP="002058CD">
            <w:pPr>
              <w:jc w:val="center"/>
              <w:rPr>
                <w:b/>
                <w:iCs/>
                <w:sz w:val="24"/>
              </w:rPr>
            </w:pPr>
            <w:proofErr w:type="spellStart"/>
            <w:r w:rsidRPr="00F70F81">
              <w:rPr>
                <w:b/>
                <w:iCs/>
                <w:sz w:val="24"/>
              </w:rPr>
              <w:t>Объем</w:t>
            </w:r>
            <w:proofErr w:type="spellEnd"/>
            <w:r w:rsidRPr="00F70F81">
              <w:rPr>
                <w:b/>
                <w:iCs/>
                <w:sz w:val="24"/>
              </w:rPr>
              <w:t xml:space="preserve"> в </w:t>
            </w:r>
            <w:proofErr w:type="spellStart"/>
            <w:r w:rsidRPr="00F70F81">
              <w:rPr>
                <w:b/>
                <w:iCs/>
                <w:sz w:val="24"/>
              </w:rPr>
              <w:t>часах</w:t>
            </w:r>
            <w:proofErr w:type="spellEnd"/>
          </w:p>
        </w:tc>
        <w:tc>
          <w:tcPr>
            <w:tcW w:w="1345" w:type="pct"/>
          </w:tcPr>
          <w:p w:rsidR="00380384" w:rsidRPr="00380384" w:rsidRDefault="00380384" w:rsidP="002058CD">
            <w:pPr>
              <w:jc w:val="center"/>
              <w:rPr>
                <w:b/>
                <w:iCs/>
                <w:sz w:val="24"/>
                <w:lang w:val="ru-RU"/>
              </w:rPr>
            </w:pPr>
            <w:r w:rsidRPr="00380384">
              <w:rPr>
                <w:b/>
                <w:sz w:val="24"/>
                <w:lang w:val="ru-RU"/>
              </w:rPr>
              <w:t xml:space="preserve">В </w:t>
            </w:r>
            <w:proofErr w:type="spellStart"/>
            <w:r w:rsidRPr="00380384">
              <w:rPr>
                <w:b/>
                <w:sz w:val="24"/>
                <w:lang w:val="ru-RU"/>
              </w:rPr>
              <w:t>т.ч</w:t>
            </w:r>
            <w:proofErr w:type="spellEnd"/>
            <w:r w:rsidRPr="00380384">
              <w:rPr>
                <w:b/>
                <w:sz w:val="24"/>
                <w:lang w:val="ru-RU"/>
              </w:rPr>
              <w:t xml:space="preserve">. в форме </w:t>
            </w:r>
            <w:proofErr w:type="spellStart"/>
            <w:r w:rsidRPr="00380384">
              <w:rPr>
                <w:b/>
                <w:sz w:val="24"/>
                <w:lang w:val="ru-RU"/>
              </w:rPr>
              <w:t>практ</w:t>
            </w:r>
            <w:proofErr w:type="spellEnd"/>
            <w:r w:rsidRPr="00380384">
              <w:rPr>
                <w:b/>
                <w:sz w:val="24"/>
                <w:lang w:val="ru-RU"/>
              </w:rPr>
              <w:t>. подготовки</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Учебные</w:t>
            </w:r>
            <w:proofErr w:type="spellEnd"/>
            <w:r w:rsidRPr="00F70F81">
              <w:rPr>
                <w:bCs/>
                <w:sz w:val="24"/>
                <w:szCs w:val="24"/>
              </w:rPr>
              <w:t xml:space="preserve"> </w:t>
            </w:r>
            <w:proofErr w:type="spellStart"/>
            <w:r w:rsidRPr="00F70F81">
              <w:rPr>
                <w:bCs/>
                <w:sz w:val="24"/>
                <w:szCs w:val="24"/>
              </w:rPr>
              <w:t>занятия</w:t>
            </w:r>
            <w:proofErr w:type="spellEnd"/>
          </w:p>
        </w:tc>
        <w:tc>
          <w:tcPr>
            <w:tcW w:w="1195" w:type="pct"/>
            <w:vAlign w:val="center"/>
          </w:tcPr>
          <w:p w:rsidR="00380384" w:rsidRPr="00380384" w:rsidRDefault="00380384" w:rsidP="002058CD">
            <w:pPr>
              <w:jc w:val="center"/>
              <w:rPr>
                <w:bCs/>
                <w:sz w:val="24"/>
                <w:szCs w:val="24"/>
                <w:lang w:val="ru-RU"/>
              </w:rPr>
            </w:pPr>
            <w:r>
              <w:rPr>
                <w:bCs/>
                <w:sz w:val="24"/>
                <w:szCs w:val="24"/>
                <w:lang w:val="ru-RU"/>
              </w:rPr>
              <w:t>48</w:t>
            </w:r>
          </w:p>
        </w:tc>
        <w:tc>
          <w:tcPr>
            <w:tcW w:w="1345" w:type="pct"/>
            <w:vAlign w:val="center"/>
          </w:tcPr>
          <w:p w:rsidR="00380384" w:rsidRPr="00380384" w:rsidRDefault="005541A6" w:rsidP="002058CD">
            <w:pPr>
              <w:jc w:val="center"/>
              <w:rPr>
                <w:bCs/>
                <w:sz w:val="24"/>
                <w:szCs w:val="24"/>
                <w:lang w:val="ru-RU"/>
              </w:rPr>
            </w:pPr>
            <w:r>
              <w:rPr>
                <w:bCs/>
                <w:sz w:val="24"/>
                <w:szCs w:val="24"/>
                <w:lang w:val="ru-RU"/>
              </w:rPr>
              <w:t>24</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Самостоятельная</w:t>
            </w:r>
            <w:proofErr w:type="spellEnd"/>
            <w:r w:rsidRPr="00F70F81">
              <w:rPr>
                <w:bCs/>
                <w:sz w:val="24"/>
                <w:szCs w:val="24"/>
              </w:rPr>
              <w:t xml:space="preserve"> </w:t>
            </w:r>
            <w:proofErr w:type="spellStart"/>
            <w:r w:rsidRPr="00F70F81">
              <w:rPr>
                <w:bCs/>
                <w:sz w:val="24"/>
                <w:szCs w:val="24"/>
              </w:rPr>
              <w:t>работа</w:t>
            </w:r>
            <w:proofErr w:type="spellEnd"/>
          </w:p>
        </w:tc>
        <w:tc>
          <w:tcPr>
            <w:tcW w:w="1195" w:type="pct"/>
            <w:vAlign w:val="center"/>
          </w:tcPr>
          <w:p w:rsidR="00380384" w:rsidRPr="00380384" w:rsidRDefault="00380384" w:rsidP="002058CD">
            <w:pPr>
              <w:jc w:val="center"/>
              <w:rPr>
                <w:bCs/>
                <w:sz w:val="24"/>
                <w:szCs w:val="24"/>
                <w:lang w:val="ru-RU"/>
              </w:rPr>
            </w:pPr>
            <w:r>
              <w:rPr>
                <w:bCs/>
                <w:sz w:val="24"/>
                <w:szCs w:val="24"/>
                <w:lang w:val="ru-RU"/>
              </w:rPr>
              <w:t>6</w:t>
            </w:r>
          </w:p>
        </w:tc>
        <w:tc>
          <w:tcPr>
            <w:tcW w:w="1345" w:type="pct"/>
            <w:vAlign w:val="center"/>
          </w:tcPr>
          <w:p w:rsidR="00380384" w:rsidRPr="005541A6" w:rsidRDefault="005541A6" w:rsidP="002058CD">
            <w:pPr>
              <w:jc w:val="center"/>
              <w:rPr>
                <w:bCs/>
                <w:sz w:val="24"/>
                <w:szCs w:val="24"/>
                <w:lang w:val="ru-RU"/>
              </w:rPr>
            </w:pPr>
            <w:r>
              <w:rPr>
                <w:bCs/>
                <w:sz w:val="24"/>
                <w:szCs w:val="24"/>
                <w:lang w:val="ru-RU"/>
              </w:rPr>
              <w:t>3</w:t>
            </w:r>
          </w:p>
        </w:tc>
      </w:tr>
      <w:tr w:rsidR="00380384" w:rsidRPr="00DB7B6A"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Промежуточная</w:t>
            </w:r>
            <w:proofErr w:type="spellEnd"/>
            <w:r w:rsidRPr="00F70F81">
              <w:rPr>
                <w:bCs/>
                <w:sz w:val="24"/>
                <w:szCs w:val="24"/>
              </w:rPr>
              <w:t xml:space="preserve"> </w:t>
            </w:r>
            <w:proofErr w:type="spellStart"/>
            <w:r w:rsidRPr="00F70F81">
              <w:rPr>
                <w:bCs/>
                <w:sz w:val="24"/>
                <w:szCs w:val="24"/>
              </w:rPr>
              <w:t>аттестация</w:t>
            </w:r>
            <w:proofErr w:type="spellEnd"/>
            <w:r w:rsidRPr="00F70F81">
              <w:rPr>
                <w:bCs/>
                <w:sz w:val="24"/>
                <w:szCs w:val="24"/>
              </w:rPr>
              <w:t xml:space="preserve"> </w:t>
            </w:r>
          </w:p>
        </w:tc>
        <w:tc>
          <w:tcPr>
            <w:tcW w:w="1195" w:type="pct"/>
            <w:vAlign w:val="center"/>
          </w:tcPr>
          <w:p w:rsidR="00380384" w:rsidRPr="00380384" w:rsidRDefault="00380384" w:rsidP="002058CD">
            <w:pPr>
              <w:jc w:val="center"/>
              <w:rPr>
                <w:bCs/>
                <w:sz w:val="24"/>
                <w:szCs w:val="24"/>
                <w:lang w:val="ru-RU"/>
              </w:rPr>
            </w:pPr>
            <w:r>
              <w:rPr>
                <w:bCs/>
                <w:sz w:val="24"/>
                <w:szCs w:val="24"/>
                <w:lang w:val="ru-RU"/>
              </w:rPr>
              <w:t>-</w:t>
            </w:r>
          </w:p>
        </w:tc>
        <w:tc>
          <w:tcPr>
            <w:tcW w:w="1345" w:type="pct"/>
            <w:vAlign w:val="center"/>
          </w:tcPr>
          <w:p w:rsidR="00380384" w:rsidRPr="00380384" w:rsidRDefault="00380384" w:rsidP="002058CD">
            <w:pPr>
              <w:jc w:val="center"/>
              <w:rPr>
                <w:bCs/>
                <w:sz w:val="24"/>
                <w:szCs w:val="24"/>
                <w:lang w:val="ru-RU"/>
              </w:rPr>
            </w:pPr>
            <w:r>
              <w:rPr>
                <w:bCs/>
                <w:sz w:val="24"/>
                <w:szCs w:val="24"/>
                <w:lang w:val="ru-RU"/>
              </w:rPr>
              <w:t>-</w:t>
            </w:r>
          </w:p>
        </w:tc>
      </w:tr>
      <w:tr w:rsidR="00380384" w:rsidRPr="00257255" w:rsidTr="002058CD">
        <w:trPr>
          <w:trHeight w:val="23"/>
        </w:trPr>
        <w:tc>
          <w:tcPr>
            <w:tcW w:w="2460" w:type="pct"/>
            <w:vAlign w:val="center"/>
          </w:tcPr>
          <w:p w:rsidR="00380384" w:rsidRPr="00F70F81" w:rsidRDefault="00380384" w:rsidP="002058CD">
            <w:pPr>
              <w:jc w:val="both"/>
              <w:rPr>
                <w:bCs/>
                <w:sz w:val="24"/>
                <w:szCs w:val="24"/>
              </w:rPr>
            </w:pPr>
            <w:proofErr w:type="spellStart"/>
            <w:r w:rsidRPr="00F70F81">
              <w:rPr>
                <w:bCs/>
                <w:sz w:val="24"/>
                <w:szCs w:val="24"/>
              </w:rPr>
              <w:t>Всего</w:t>
            </w:r>
            <w:proofErr w:type="spellEnd"/>
          </w:p>
        </w:tc>
        <w:tc>
          <w:tcPr>
            <w:tcW w:w="1195" w:type="pct"/>
            <w:vAlign w:val="center"/>
          </w:tcPr>
          <w:p w:rsidR="00380384" w:rsidRPr="00380384" w:rsidRDefault="00380384" w:rsidP="002058CD">
            <w:pPr>
              <w:jc w:val="center"/>
              <w:rPr>
                <w:b/>
                <w:sz w:val="24"/>
                <w:szCs w:val="24"/>
                <w:lang w:val="ru-RU"/>
              </w:rPr>
            </w:pPr>
            <w:r>
              <w:rPr>
                <w:b/>
                <w:sz w:val="24"/>
                <w:szCs w:val="24"/>
                <w:lang w:val="ru-RU"/>
              </w:rPr>
              <w:t>54</w:t>
            </w:r>
          </w:p>
        </w:tc>
        <w:tc>
          <w:tcPr>
            <w:tcW w:w="1345" w:type="pct"/>
            <w:vAlign w:val="center"/>
          </w:tcPr>
          <w:p w:rsidR="00380384" w:rsidRPr="00380384" w:rsidRDefault="005541A6" w:rsidP="002058CD">
            <w:pPr>
              <w:jc w:val="center"/>
              <w:rPr>
                <w:b/>
                <w:sz w:val="24"/>
                <w:szCs w:val="24"/>
                <w:lang w:val="ru-RU"/>
              </w:rPr>
            </w:pPr>
            <w:r>
              <w:rPr>
                <w:b/>
                <w:sz w:val="24"/>
                <w:szCs w:val="24"/>
                <w:lang w:val="ru-RU"/>
              </w:rPr>
              <w:t>27</w:t>
            </w:r>
          </w:p>
        </w:tc>
      </w:tr>
    </w:tbl>
    <w:p w:rsidR="00BE03A9" w:rsidRDefault="00BE03A9"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532"/>
      </w:tblGrid>
      <w:tr w:rsidR="005541A6" w:rsidRPr="00EE7514" w:rsidTr="002058CD">
        <w:trPr>
          <w:trHeight w:val="20"/>
        </w:trPr>
        <w:tc>
          <w:tcPr>
            <w:tcW w:w="820" w:type="pct"/>
            <w:vAlign w:val="center"/>
          </w:tcPr>
          <w:p w:rsidR="005541A6" w:rsidRPr="005541A6" w:rsidRDefault="005541A6" w:rsidP="002058CD">
            <w:pPr>
              <w:suppressAutoHyphens/>
              <w:jc w:val="center"/>
              <w:rPr>
                <w:b/>
                <w:bCs/>
                <w:sz w:val="24"/>
              </w:rPr>
            </w:pPr>
            <w:proofErr w:type="spellStart"/>
            <w:r w:rsidRPr="005541A6">
              <w:rPr>
                <w:b/>
                <w:bCs/>
                <w:sz w:val="24"/>
                <w:lang w:eastAsia="ru-RU"/>
              </w:rPr>
              <w:t>Наименование</w:t>
            </w:r>
            <w:proofErr w:type="spellEnd"/>
            <w:r w:rsidRPr="005541A6">
              <w:rPr>
                <w:b/>
                <w:bCs/>
                <w:sz w:val="24"/>
                <w:lang w:eastAsia="ru-RU"/>
              </w:rPr>
              <w:t xml:space="preserve"> </w:t>
            </w:r>
            <w:proofErr w:type="spellStart"/>
            <w:r w:rsidRPr="005541A6">
              <w:rPr>
                <w:b/>
                <w:bCs/>
                <w:sz w:val="24"/>
                <w:lang w:eastAsia="ru-RU"/>
              </w:rPr>
              <w:t>разделов</w:t>
            </w:r>
            <w:proofErr w:type="spellEnd"/>
            <w:r w:rsidRPr="005541A6">
              <w:rPr>
                <w:b/>
                <w:bCs/>
                <w:sz w:val="24"/>
                <w:lang w:eastAsia="ru-RU"/>
              </w:rPr>
              <w:t xml:space="preserve"> и </w:t>
            </w:r>
            <w:proofErr w:type="spellStart"/>
            <w:r w:rsidRPr="005541A6">
              <w:rPr>
                <w:b/>
                <w:bCs/>
                <w:sz w:val="24"/>
                <w:lang w:eastAsia="ru-RU"/>
              </w:rPr>
              <w:t>тем</w:t>
            </w:r>
            <w:proofErr w:type="spellEnd"/>
          </w:p>
        </w:tc>
        <w:tc>
          <w:tcPr>
            <w:tcW w:w="2816" w:type="pct"/>
            <w:vAlign w:val="center"/>
          </w:tcPr>
          <w:p w:rsidR="005541A6" w:rsidRPr="005541A6" w:rsidRDefault="005541A6" w:rsidP="002058CD">
            <w:pPr>
              <w:suppressAutoHyphens/>
              <w:jc w:val="center"/>
              <w:rPr>
                <w:b/>
                <w:bCs/>
                <w:sz w:val="24"/>
                <w:lang w:val="ru-RU"/>
              </w:rPr>
            </w:pPr>
            <w:r w:rsidRPr="005541A6">
              <w:rPr>
                <w:b/>
                <w:bCs/>
                <w:sz w:val="24"/>
                <w:lang w:val="ru-RU" w:eastAsia="ru-RU"/>
              </w:rPr>
              <w:t xml:space="preserve">Примерное содержание учебного материала, </w:t>
            </w:r>
            <w:proofErr w:type="gramStart"/>
            <w:r w:rsidRPr="005541A6">
              <w:rPr>
                <w:b/>
                <w:bCs/>
                <w:sz w:val="24"/>
                <w:lang w:val="ru-RU" w:eastAsia="ru-RU"/>
              </w:rPr>
              <w:t>практических</w:t>
            </w:r>
            <w:proofErr w:type="gramEnd"/>
            <w:r w:rsidRPr="005541A6">
              <w:rPr>
                <w:b/>
                <w:bCs/>
                <w:sz w:val="24"/>
                <w:lang w:val="ru-RU" w:eastAsia="ru-RU"/>
              </w:rPr>
              <w:t xml:space="preserve"> и лабораторных занятий</w:t>
            </w:r>
          </w:p>
        </w:tc>
      </w:tr>
      <w:tr w:rsidR="005541A6" w:rsidRPr="00EE7514" w:rsidTr="002058CD">
        <w:trPr>
          <w:trHeight w:val="20"/>
        </w:trPr>
        <w:tc>
          <w:tcPr>
            <w:tcW w:w="820" w:type="pct"/>
            <w:vMerge w:val="restart"/>
          </w:tcPr>
          <w:p w:rsidR="005541A6" w:rsidRPr="005541A6" w:rsidRDefault="005541A6" w:rsidP="002058CD">
            <w:pPr>
              <w:jc w:val="center"/>
              <w:rPr>
                <w:b/>
                <w:bCs/>
                <w:sz w:val="24"/>
                <w:lang w:val="ru-RU"/>
              </w:rPr>
            </w:pPr>
            <w:r w:rsidRPr="005541A6">
              <w:rPr>
                <w:b/>
                <w:sz w:val="24"/>
                <w:lang w:val="ru-RU"/>
              </w:rPr>
              <w:t>Тема 1 Внутренний контроль коммерческой организации: сущность, содержание и роль в управлении</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 xml:space="preserve">Сущность внутреннего </w:t>
            </w:r>
            <w:proofErr w:type="gramStart"/>
            <w:r w:rsidRPr="005541A6">
              <w:rPr>
                <w:sz w:val="24"/>
                <w:lang w:val="ru-RU"/>
              </w:rPr>
              <w:t>контроля за</w:t>
            </w:r>
            <w:proofErr w:type="gramEnd"/>
            <w:r w:rsidRPr="005541A6">
              <w:rPr>
                <w:sz w:val="24"/>
                <w:lang w:val="ru-RU"/>
              </w:rPr>
              <w:t xml:space="preserve"> совершаемыми фактами хозяйственной жизни. Основные подходы к трактовке внутреннего контроля. Определение внутреннего контроля в международной практике. Определение внутреннего контроля в нормативных актах РФ. Место внутреннего контроля среди функций управления организацией. </w:t>
            </w:r>
            <w:proofErr w:type="gramStart"/>
            <w:r w:rsidRPr="005541A6">
              <w:rPr>
                <w:sz w:val="24"/>
                <w:lang w:val="ru-RU"/>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5541A6">
              <w:rPr>
                <w:sz w:val="24"/>
                <w:lang w:val="ru-RU"/>
              </w:rPr>
              <w:t xml:space="preserve"> практика применения законодательства Российской Федерации.</w:t>
            </w:r>
          </w:p>
        </w:tc>
      </w:tr>
      <w:tr w:rsidR="005541A6" w:rsidRPr="00EE7514" w:rsidTr="002058CD">
        <w:trPr>
          <w:trHeight w:val="20"/>
        </w:trPr>
        <w:tc>
          <w:tcPr>
            <w:tcW w:w="820" w:type="pct"/>
            <w:vMerge/>
          </w:tcPr>
          <w:p w:rsidR="005541A6" w:rsidRPr="005541A6" w:rsidRDefault="005541A6" w:rsidP="002058CD">
            <w:pPr>
              <w:jc w:val="center"/>
              <w:rPr>
                <w:b/>
                <w:bCs/>
                <w:i/>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 xml:space="preserve">В том числе </w:t>
            </w:r>
            <w:proofErr w:type="gramStart"/>
            <w:r w:rsidRPr="005541A6">
              <w:rPr>
                <w:b/>
                <w:bCs/>
                <w:sz w:val="24"/>
                <w:lang w:val="ru-RU"/>
              </w:rPr>
              <w:t>практических</w:t>
            </w:r>
            <w:proofErr w:type="gramEnd"/>
            <w:r w:rsidRPr="005541A6">
              <w:rPr>
                <w:b/>
                <w:bCs/>
                <w:sz w:val="24"/>
                <w:lang w:val="ru-RU"/>
              </w:rPr>
              <w:t xml:space="preserve"> и лабораторных занятий</w:t>
            </w:r>
          </w:p>
        </w:tc>
      </w:tr>
      <w:tr w:rsidR="005541A6" w:rsidRPr="00EE7514" w:rsidTr="002058CD">
        <w:trPr>
          <w:trHeight w:val="20"/>
        </w:trPr>
        <w:tc>
          <w:tcPr>
            <w:tcW w:w="820" w:type="pct"/>
            <w:vMerge/>
          </w:tcPr>
          <w:p w:rsidR="005541A6" w:rsidRPr="005541A6" w:rsidRDefault="005541A6" w:rsidP="002058CD">
            <w:pPr>
              <w:jc w:val="center"/>
              <w:rPr>
                <w:b/>
                <w:bCs/>
                <w:i/>
                <w:sz w:val="24"/>
                <w:lang w:val="ru-RU"/>
              </w:rPr>
            </w:pPr>
          </w:p>
        </w:tc>
        <w:tc>
          <w:tcPr>
            <w:tcW w:w="2816" w:type="pct"/>
          </w:tcPr>
          <w:p w:rsidR="005541A6" w:rsidRPr="005541A6" w:rsidRDefault="005541A6" w:rsidP="002058CD">
            <w:pPr>
              <w:jc w:val="both"/>
              <w:rPr>
                <w:sz w:val="24"/>
                <w:lang w:val="ru-RU"/>
              </w:rPr>
            </w:pPr>
            <w:r w:rsidRPr="005541A6">
              <w:rPr>
                <w:sz w:val="24"/>
                <w:lang w:val="ru-RU"/>
              </w:rPr>
              <w:t xml:space="preserve">Основные подходы к трактовке внутреннего контроля. </w:t>
            </w:r>
          </w:p>
          <w:p w:rsidR="005541A6" w:rsidRPr="005541A6" w:rsidRDefault="005541A6" w:rsidP="002058CD">
            <w:pPr>
              <w:jc w:val="both"/>
              <w:rPr>
                <w:b/>
                <w:i/>
                <w:sz w:val="24"/>
                <w:lang w:val="ru-RU"/>
              </w:rPr>
            </w:pPr>
            <w:r w:rsidRPr="005541A6">
              <w:rPr>
                <w:sz w:val="24"/>
                <w:lang w:val="ru-RU"/>
              </w:rPr>
              <w:t>Место внутреннего контроля среди функций управления организацией.</w:t>
            </w:r>
          </w:p>
        </w:tc>
      </w:tr>
      <w:tr w:rsidR="005541A6" w:rsidRPr="00EE7514" w:rsidTr="002058CD">
        <w:trPr>
          <w:trHeight w:val="20"/>
        </w:trPr>
        <w:tc>
          <w:tcPr>
            <w:tcW w:w="820" w:type="pct"/>
            <w:vMerge w:val="restart"/>
          </w:tcPr>
          <w:p w:rsidR="005541A6" w:rsidRPr="005541A6" w:rsidRDefault="005541A6" w:rsidP="002058CD">
            <w:pPr>
              <w:jc w:val="center"/>
              <w:rPr>
                <w:b/>
                <w:bCs/>
                <w:sz w:val="24"/>
                <w:lang w:val="ru-RU"/>
              </w:rPr>
            </w:pPr>
            <w:r w:rsidRPr="005541A6">
              <w:rPr>
                <w:b/>
                <w:sz w:val="24"/>
                <w:lang w:val="ru-RU"/>
              </w:rPr>
              <w:t>Тема 2 Особенности организации внутреннего контроля коммерческой организации</w:t>
            </w:r>
          </w:p>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b/>
                <w:bCs/>
                <w:sz w:val="24"/>
                <w:lang w:val="ru-RU"/>
              </w:rPr>
            </w:pPr>
            <w:r w:rsidRPr="005541A6">
              <w:rPr>
                <w:b/>
                <w:bCs/>
                <w:sz w:val="24"/>
                <w:lang w:val="ru-RU"/>
              </w:rPr>
              <w:t xml:space="preserve">Содержание учебного материала </w:t>
            </w:r>
          </w:p>
          <w:p w:rsidR="005541A6" w:rsidRPr="005541A6" w:rsidRDefault="005541A6" w:rsidP="002058CD">
            <w:pPr>
              <w:jc w:val="both"/>
              <w:rPr>
                <w:b/>
                <w:bCs/>
                <w:sz w:val="24"/>
                <w:lang w:val="ru-RU"/>
              </w:rPr>
            </w:pPr>
            <w:r w:rsidRPr="005541A6">
              <w:rPr>
                <w:sz w:val="24"/>
                <w:lang w:val="ru-RU"/>
              </w:rPr>
              <w:t xml:space="preserve">Организационная деятельность и организация внутреннего контроля. Этапы организации внутреннего контроля. Формы внутреннего контроля. Элементы внутреннего контроля. Организация внутреннего контроля. Формы, процедуры и методы внутреннего контроля. Методики внутреннего контроля ведения бухгалтерского учета и составления бухгалтерской (финансовой) отчетности. Принципы и требования к функционированию внутреннего контроля ведения </w:t>
            </w:r>
            <w:r w:rsidRPr="005541A6">
              <w:rPr>
                <w:sz w:val="24"/>
                <w:lang w:val="ru-RU"/>
              </w:rPr>
              <w:lastRenderedPageBreak/>
              <w:t>бухгалтерского учета и составления бухгалтерской (финансовой) отчетности экономического субъекта.</w:t>
            </w:r>
          </w:p>
        </w:tc>
      </w:tr>
      <w:tr w:rsidR="005541A6" w:rsidRPr="00EE7514" w:rsidTr="002058CD">
        <w:trPr>
          <w:trHeight w:val="20"/>
        </w:trPr>
        <w:tc>
          <w:tcPr>
            <w:tcW w:w="820" w:type="pct"/>
            <w:vMerge/>
          </w:tcPr>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b/>
                <w:sz w:val="24"/>
                <w:lang w:val="ru-RU"/>
              </w:rPr>
            </w:pPr>
            <w:r w:rsidRPr="005541A6">
              <w:rPr>
                <w:b/>
                <w:bCs/>
                <w:sz w:val="24"/>
                <w:lang w:val="ru-RU"/>
              </w:rPr>
              <w:t xml:space="preserve">В том числе </w:t>
            </w:r>
            <w:proofErr w:type="gramStart"/>
            <w:r w:rsidRPr="005541A6">
              <w:rPr>
                <w:b/>
                <w:bCs/>
                <w:sz w:val="24"/>
                <w:lang w:val="ru-RU"/>
              </w:rPr>
              <w:t>практических</w:t>
            </w:r>
            <w:proofErr w:type="gramEnd"/>
            <w:r w:rsidRPr="005541A6">
              <w:rPr>
                <w:b/>
                <w:bCs/>
                <w:sz w:val="24"/>
                <w:lang w:val="ru-RU"/>
              </w:rPr>
              <w:t xml:space="preserve"> и лабораторных занятий</w:t>
            </w:r>
          </w:p>
        </w:tc>
      </w:tr>
      <w:tr w:rsidR="005541A6" w:rsidRPr="00EE7514" w:rsidTr="002058CD">
        <w:trPr>
          <w:trHeight w:val="20"/>
        </w:trPr>
        <w:tc>
          <w:tcPr>
            <w:tcW w:w="820" w:type="pct"/>
            <w:vMerge/>
          </w:tcPr>
          <w:p w:rsidR="005541A6" w:rsidRPr="005541A6" w:rsidRDefault="005541A6" w:rsidP="002058CD">
            <w:pPr>
              <w:jc w:val="center"/>
              <w:rPr>
                <w:b/>
                <w:bCs/>
                <w:sz w:val="24"/>
                <w:lang w:val="ru-RU"/>
              </w:rPr>
            </w:pPr>
          </w:p>
        </w:tc>
        <w:tc>
          <w:tcPr>
            <w:tcW w:w="2816" w:type="pct"/>
          </w:tcPr>
          <w:p w:rsidR="005541A6" w:rsidRPr="005541A6" w:rsidRDefault="005541A6" w:rsidP="002058CD">
            <w:pPr>
              <w:jc w:val="both"/>
              <w:rPr>
                <w:sz w:val="24"/>
                <w:lang w:val="ru-RU"/>
              </w:rPr>
            </w:pPr>
            <w:r w:rsidRPr="005541A6">
              <w:rPr>
                <w:sz w:val="24"/>
                <w:lang w:val="ru-RU"/>
              </w:rPr>
              <w:t xml:space="preserve">Организационная деятельность и организация внутреннего контроля. </w:t>
            </w:r>
          </w:p>
          <w:p w:rsidR="005541A6" w:rsidRPr="005541A6" w:rsidRDefault="005541A6" w:rsidP="002058CD">
            <w:pPr>
              <w:jc w:val="both"/>
              <w:rPr>
                <w:b/>
                <w:sz w:val="24"/>
                <w:lang w:val="ru-RU"/>
              </w:rPr>
            </w:pPr>
            <w:r w:rsidRPr="005541A6">
              <w:rPr>
                <w:sz w:val="24"/>
                <w:lang w:val="ru-RU"/>
              </w:rPr>
              <w:t>Формы и элементы внутреннего контроля.</w:t>
            </w:r>
          </w:p>
        </w:tc>
      </w:tr>
      <w:tr w:rsidR="005541A6" w:rsidRPr="005541A6" w:rsidTr="002058CD">
        <w:trPr>
          <w:trHeight w:val="20"/>
        </w:trPr>
        <w:tc>
          <w:tcPr>
            <w:tcW w:w="820" w:type="pct"/>
            <w:vMerge w:val="restart"/>
          </w:tcPr>
          <w:p w:rsidR="005541A6" w:rsidRPr="005541A6" w:rsidRDefault="005541A6" w:rsidP="002058CD">
            <w:pPr>
              <w:suppressAutoHyphens/>
              <w:jc w:val="center"/>
              <w:rPr>
                <w:b/>
                <w:sz w:val="24"/>
                <w:lang w:val="ru-RU"/>
              </w:rPr>
            </w:pPr>
            <w:r w:rsidRPr="005541A6">
              <w:rPr>
                <w:b/>
                <w:sz w:val="24"/>
                <w:lang w:val="ru-RU"/>
              </w:rPr>
              <w:t>Тема 3 Эффективность внутреннего контроля коммерческой организации: ограничения, предпосылки и направления модификации</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rPr>
            </w:pPr>
            <w:r w:rsidRPr="005541A6">
              <w:rPr>
                <w:sz w:val="24"/>
                <w:lang w:val="ru-RU"/>
              </w:rPr>
              <w:t xml:space="preserve">Преобразования в сфере внутреннего контроля. Факторы, влияющие на эффективность внутреннего контроля. </w:t>
            </w:r>
            <w:proofErr w:type="spellStart"/>
            <w:r w:rsidRPr="005541A6">
              <w:rPr>
                <w:sz w:val="24"/>
              </w:rPr>
              <w:t>Предпосылки</w:t>
            </w:r>
            <w:proofErr w:type="spellEnd"/>
            <w:r w:rsidRPr="005541A6">
              <w:rPr>
                <w:sz w:val="24"/>
              </w:rPr>
              <w:t xml:space="preserve"> </w:t>
            </w:r>
            <w:proofErr w:type="spellStart"/>
            <w:r w:rsidRPr="005541A6">
              <w:rPr>
                <w:sz w:val="24"/>
              </w:rPr>
              <w:t>модификации</w:t>
            </w:r>
            <w:proofErr w:type="spellEnd"/>
            <w:r w:rsidRPr="005541A6">
              <w:rPr>
                <w:sz w:val="24"/>
              </w:rPr>
              <w:t xml:space="preserve"> </w:t>
            </w:r>
            <w:proofErr w:type="spellStart"/>
            <w:r w:rsidRPr="005541A6">
              <w:rPr>
                <w:sz w:val="24"/>
              </w:rPr>
              <w:t>внутреннего</w:t>
            </w:r>
            <w:proofErr w:type="spellEnd"/>
            <w:r w:rsidRPr="005541A6">
              <w:rPr>
                <w:sz w:val="24"/>
              </w:rPr>
              <w:t xml:space="preserve"> </w:t>
            </w:r>
            <w:proofErr w:type="spellStart"/>
            <w:r w:rsidRPr="005541A6">
              <w:rPr>
                <w:sz w:val="24"/>
              </w:rPr>
              <w:t>контроля</w:t>
            </w:r>
            <w:proofErr w:type="spellEnd"/>
            <w:r w:rsidRPr="005541A6">
              <w:rPr>
                <w:sz w:val="24"/>
              </w:rPr>
              <w:t xml:space="preserve"> </w:t>
            </w:r>
            <w:proofErr w:type="spellStart"/>
            <w:r w:rsidRPr="005541A6">
              <w:rPr>
                <w:sz w:val="24"/>
              </w:rPr>
              <w:t>коммерческих</w:t>
            </w:r>
            <w:proofErr w:type="spellEnd"/>
            <w:r w:rsidRPr="005541A6">
              <w:rPr>
                <w:sz w:val="24"/>
              </w:rPr>
              <w:t xml:space="preserve"> </w:t>
            </w:r>
            <w:proofErr w:type="spellStart"/>
            <w:r w:rsidRPr="005541A6">
              <w:rPr>
                <w:sz w:val="24"/>
              </w:rPr>
              <w:t>предприятий</w:t>
            </w:r>
            <w:proofErr w:type="spellEnd"/>
          </w:p>
        </w:tc>
      </w:tr>
      <w:tr w:rsidR="005541A6" w:rsidRPr="00EE7514" w:rsidTr="002058CD">
        <w:trPr>
          <w:trHeight w:val="20"/>
        </w:trPr>
        <w:tc>
          <w:tcPr>
            <w:tcW w:w="820" w:type="pct"/>
            <w:vMerge/>
          </w:tcPr>
          <w:p w:rsidR="005541A6" w:rsidRPr="005541A6" w:rsidRDefault="005541A6" w:rsidP="002058CD">
            <w:pPr>
              <w:suppressAutoHyphens/>
              <w:jc w:val="center"/>
              <w:rPr>
                <w:b/>
                <w:sz w:val="24"/>
              </w:rPr>
            </w:pPr>
          </w:p>
        </w:tc>
        <w:tc>
          <w:tcPr>
            <w:tcW w:w="2816" w:type="pct"/>
          </w:tcPr>
          <w:p w:rsidR="005541A6" w:rsidRPr="005541A6" w:rsidRDefault="005541A6" w:rsidP="002058CD">
            <w:pPr>
              <w:jc w:val="both"/>
              <w:rPr>
                <w:b/>
                <w:i/>
                <w:sz w:val="24"/>
                <w:lang w:val="ru-RU"/>
              </w:rPr>
            </w:pPr>
            <w:r w:rsidRPr="005541A6">
              <w:rPr>
                <w:b/>
                <w:bCs/>
                <w:sz w:val="24"/>
                <w:lang w:val="ru-RU"/>
              </w:rPr>
              <w:t xml:space="preserve">В том числе </w:t>
            </w:r>
            <w:proofErr w:type="gramStart"/>
            <w:r w:rsidRPr="005541A6">
              <w:rPr>
                <w:b/>
                <w:bCs/>
                <w:sz w:val="24"/>
                <w:lang w:val="ru-RU"/>
              </w:rPr>
              <w:t>практических</w:t>
            </w:r>
            <w:proofErr w:type="gramEnd"/>
            <w:r w:rsidRPr="005541A6">
              <w:rPr>
                <w:b/>
                <w:bCs/>
                <w:sz w:val="24"/>
                <w:lang w:val="ru-RU"/>
              </w:rPr>
              <w:t xml:space="preserve"> и лабораторных занятий</w:t>
            </w:r>
          </w:p>
        </w:tc>
      </w:tr>
      <w:tr w:rsidR="005541A6" w:rsidRPr="00EE7514"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suppressAutoHyphens/>
              <w:jc w:val="both"/>
              <w:rPr>
                <w:b/>
                <w:sz w:val="24"/>
                <w:lang w:val="ru-RU"/>
              </w:rPr>
            </w:pPr>
            <w:r w:rsidRPr="005541A6">
              <w:rPr>
                <w:sz w:val="24"/>
                <w:lang w:val="ru-RU"/>
              </w:rPr>
              <w:t>Предпосылки модификации внутреннего контроля коммерческих предприятий</w:t>
            </w:r>
          </w:p>
        </w:tc>
      </w:tr>
      <w:tr w:rsidR="005541A6" w:rsidRPr="00EE7514" w:rsidTr="002058CD">
        <w:trPr>
          <w:trHeight w:val="20"/>
        </w:trPr>
        <w:tc>
          <w:tcPr>
            <w:tcW w:w="820" w:type="pct"/>
            <w:vMerge w:val="restart"/>
          </w:tcPr>
          <w:p w:rsidR="005541A6" w:rsidRPr="005541A6" w:rsidRDefault="005541A6" w:rsidP="002058CD">
            <w:pPr>
              <w:suppressAutoHyphens/>
              <w:jc w:val="center"/>
              <w:rPr>
                <w:b/>
                <w:sz w:val="24"/>
              </w:rPr>
            </w:pPr>
            <w:proofErr w:type="spellStart"/>
            <w:r w:rsidRPr="005541A6">
              <w:rPr>
                <w:b/>
                <w:sz w:val="24"/>
              </w:rPr>
              <w:t>Тема</w:t>
            </w:r>
            <w:proofErr w:type="spellEnd"/>
            <w:r w:rsidRPr="005541A6">
              <w:rPr>
                <w:b/>
                <w:sz w:val="24"/>
              </w:rPr>
              <w:t xml:space="preserve"> 4 </w:t>
            </w:r>
            <w:proofErr w:type="spellStart"/>
            <w:r w:rsidRPr="005541A6">
              <w:rPr>
                <w:b/>
                <w:sz w:val="24"/>
              </w:rPr>
              <w:t>Документирование</w:t>
            </w:r>
            <w:proofErr w:type="spellEnd"/>
            <w:r w:rsidRPr="005541A6">
              <w:rPr>
                <w:b/>
                <w:sz w:val="24"/>
              </w:rPr>
              <w:t xml:space="preserve"> </w:t>
            </w:r>
            <w:proofErr w:type="spellStart"/>
            <w:r w:rsidRPr="005541A6">
              <w:rPr>
                <w:b/>
                <w:sz w:val="24"/>
              </w:rPr>
              <w:t>внутреннего</w:t>
            </w:r>
            <w:proofErr w:type="spellEnd"/>
            <w:r w:rsidRPr="005541A6">
              <w:rPr>
                <w:b/>
                <w:sz w:val="24"/>
              </w:rPr>
              <w:t xml:space="preserve"> </w:t>
            </w:r>
            <w:proofErr w:type="spellStart"/>
            <w:r w:rsidRPr="005541A6">
              <w:rPr>
                <w:b/>
                <w:sz w:val="24"/>
              </w:rPr>
              <w:t>контроля</w:t>
            </w:r>
            <w:proofErr w:type="spellEnd"/>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Порядок организации документирования внутреннего контроля. Документирование процедур внутреннего контроля. Требования к специалисту по контролю и его ответственность. Предпосылки модификации внутреннего контроля. Судебная практика по спорам, связанным с фактами хозяйственной жизни экономических субъектов, ведением бухгалтерского учета и составлением бухгалтерской (финансовой) отчетности. Порядок составления сводных учетных документов в целях осуществления контроля и упорядочения обработки данных о фактах хозяйственной жизни. Внутренние организационно-распорядительные документы экономического субъекта. Формирование справочника типовых фактов хозяйственной жизни экономического субъекта и использование его в процессе осуществления внутреннего контроля.</w:t>
            </w:r>
          </w:p>
        </w:tc>
      </w:tr>
      <w:tr w:rsidR="005541A6" w:rsidRPr="00EE7514"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 xml:space="preserve">В том числе </w:t>
            </w:r>
            <w:proofErr w:type="gramStart"/>
            <w:r w:rsidRPr="005541A6">
              <w:rPr>
                <w:b/>
                <w:bCs/>
                <w:sz w:val="24"/>
                <w:lang w:val="ru-RU"/>
              </w:rPr>
              <w:t>практических</w:t>
            </w:r>
            <w:proofErr w:type="gramEnd"/>
            <w:r w:rsidRPr="005541A6">
              <w:rPr>
                <w:b/>
                <w:bCs/>
                <w:sz w:val="24"/>
                <w:lang w:val="ru-RU"/>
              </w:rPr>
              <w:t xml:space="preserve"> и лабораторных занятий</w:t>
            </w:r>
          </w:p>
        </w:tc>
      </w:tr>
      <w:tr w:rsidR="005541A6" w:rsidRPr="00EE7514" w:rsidTr="002058CD">
        <w:trPr>
          <w:trHeight w:val="20"/>
        </w:trPr>
        <w:tc>
          <w:tcPr>
            <w:tcW w:w="820" w:type="pct"/>
            <w:vMerge/>
          </w:tcPr>
          <w:p w:rsidR="005541A6" w:rsidRPr="005541A6" w:rsidRDefault="005541A6" w:rsidP="002058CD">
            <w:pPr>
              <w:suppressAutoHyphens/>
              <w:jc w:val="center"/>
              <w:rPr>
                <w:b/>
                <w:sz w:val="24"/>
                <w:lang w:val="ru-RU"/>
              </w:rPr>
            </w:pPr>
          </w:p>
        </w:tc>
        <w:tc>
          <w:tcPr>
            <w:tcW w:w="2816" w:type="pct"/>
          </w:tcPr>
          <w:p w:rsidR="005541A6" w:rsidRPr="005541A6" w:rsidRDefault="005541A6" w:rsidP="002058CD">
            <w:pPr>
              <w:suppressAutoHyphens/>
              <w:jc w:val="both"/>
              <w:rPr>
                <w:b/>
                <w:sz w:val="24"/>
                <w:lang w:val="ru-RU"/>
              </w:rPr>
            </w:pPr>
            <w:r w:rsidRPr="005541A6">
              <w:rPr>
                <w:sz w:val="24"/>
                <w:lang w:val="ru-RU"/>
              </w:rPr>
              <w:t>Порядок организации документирования внутреннего контроля</w:t>
            </w:r>
          </w:p>
        </w:tc>
      </w:tr>
      <w:tr w:rsidR="005541A6" w:rsidRPr="00EE7514" w:rsidTr="002058CD">
        <w:trPr>
          <w:trHeight w:val="20"/>
        </w:trPr>
        <w:tc>
          <w:tcPr>
            <w:tcW w:w="820" w:type="pct"/>
            <w:vMerge w:val="restart"/>
          </w:tcPr>
          <w:p w:rsidR="005541A6" w:rsidRPr="005541A6" w:rsidRDefault="005541A6" w:rsidP="002058CD">
            <w:pPr>
              <w:suppressAutoHyphens/>
              <w:jc w:val="center"/>
              <w:rPr>
                <w:b/>
                <w:sz w:val="24"/>
                <w:lang w:val="ru-RU"/>
              </w:rPr>
            </w:pPr>
            <w:r w:rsidRPr="005541A6">
              <w:rPr>
                <w:b/>
                <w:sz w:val="24"/>
                <w:lang w:val="ru-RU"/>
              </w:rPr>
              <w:t xml:space="preserve">Тема 5 Перспективы использования </w:t>
            </w:r>
            <w:proofErr w:type="gramStart"/>
            <w:r w:rsidRPr="005541A6">
              <w:rPr>
                <w:b/>
                <w:sz w:val="24"/>
                <w:lang w:val="ru-RU"/>
              </w:rPr>
              <w:t>компьютерных</w:t>
            </w:r>
            <w:proofErr w:type="gramEnd"/>
            <w:r w:rsidRPr="005541A6">
              <w:rPr>
                <w:b/>
                <w:sz w:val="24"/>
                <w:lang w:val="ru-RU"/>
              </w:rPr>
              <w:t xml:space="preserve"> технологий в организации внутреннего контроля</w:t>
            </w:r>
          </w:p>
        </w:tc>
        <w:tc>
          <w:tcPr>
            <w:tcW w:w="2816" w:type="pct"/>
          </w:tcPr>
          <w:p w:rsidR="005541A6" w:rsidRPr="005541A6" w:rsidRDefault="005541A6" w:rsidP="002058CD">
            <w:pPr>
              <w:jc w:val="both"/>
              <w:rPr>
                <w:b/>
                <w:bCs/>
                <w:sz w:val="24"/>
                <w:lang w:val="ru-RU"/>
              </w:rPr>
            </w:pPr>
            <w:r w:rsidRPr="005541A6">
              <w:rPr>
                <w:b/>
                <w:bCs/>
                <w:sz w:val="24"/>
                <w:lang w:val="ru-RU"/>
              </w:rPr>
              <w:t>Содержание учебного материала</w:t>
            </w:r>
          </w:p>
          <w:p w:rsidR="005541A6" w:rsidRPr="005541A6" w:rsidRDefault="005541A6" w:rsidP="002058CD">
            <w:pPr>
              <w:jc w:val="both"/>
              <w:rPr>
                <w:b/>
                <w:bCs/>
                <w:i/>
                <w:sz w:val="24"/>
                <w:lang w:val="ru-RU"/>
              </w:rPr>
            </w:pPr>
            <w:r w:rsidRPr="005541A6">
              <w:rPr>
                <w:sz w:val="24"/>
                <w:lang w:val="ru-RU"/>
              </w:rPr>
              <w:t>Автоматизация внутреннего контроля. Требования к программному обеспечению внутреннего контроля. План проведения внутреннего контроля. Проверка полноты информации и внутреннего контроля.</w:t>
            </w:r>
          </w:p>
        </w:tc>
      </w:tr>
      <w:tr w:rsidR="005541A6" w:rsidRPr="00EE7514" w:rsidTr="002058CD">
        <w:trPr>
          <w:trHeight w:val="20"/>
        </w:trPr>
        <w:tc>
          <w:tcPr>
            <w:tcW w:w="820" w:type="pct"/>
            <w:vMerge/>
          </w:tcPr>
          <w:p w:rsidR="005541A6" w:rsidRPr="005541A6" w:rsidRDefault="005541A6" w:rsidP="002058CD">
            <w:pPr>
              <w:suppressAutoHyphens/>
              <w:rPr>
                <w:b/>
                <w:sz w:val="24"/>
                <w:lang w:val="ru-RU"/>
              </w:rPr>
            </w:pPr>
          </w:p>
        </w:tc>
        <w:tc>
          <w:tcPr>
            <w:tcW w:w="2816" w:type="pct"/>
          </w:tcPr>
          <w:p w:rsidR="005541A6" w:rsidRPr="005541A6" w:rsidRDefault="005541A6" w:rsidP="002058CD">
            <w:pPr>
              <w:jc w:val="both"/>
              <w:rPr>
                <w:b/>
                <w:i/>
                <w:sz w:val="24"/>
                <w:lang w:val="ru-RU"/>
              </w:rPr>
            </w:pPr>
            <w:r w:rsidRPr="005541A6">
              <w:rPr>
                <w:b/>
                <w:bCs/>
                <w:sz w:val="24"/>
                <w:lang w:val="ru-RU"/>
              </w:rPr>
              <w:t xml:space="preserve">В том числе </w:t>
            </w:r>
            <w:proofErr w:type="gramStart"/>
            <w:r w:rsidRPr="005541A6">
              <w:rPr>
                <w:b/>
                <w:bCs/>
                <w:sz w:val="24"/>
                <w:lang w:val="ru-RU"/>
              </w:rPr>
              <w:t>практических</w:t>
            </w:r>
            <w:proofErr w:type="gramEnd"/>
            <w:r w:rsidRPr="005541A6">
              <w:rPr>
                <w:b/>
                <w:bCs/>
                <w:sz w:val="24"/>
                <w:lang w:val="ru-RU"/>
              </w:rPr>
              <w:t xml:space="preserve"> и лабораторных занятий</w:t>
            </w:r>
          </w:p>
        </w:tc>
      </w:tr>
      <w:tr w:rsidR="005541A6" w:rsidRPr="005541A6" w:rsidTr="002058CD">
        <w:trPr>
          <w:trHeight w:val="20"/>
        </w:trPr>
        <w:tc>
          <w:tcPr>
            <w:tcW w:w="820" w:type="pct"/>
            <w:vMerge/>
          </w:tcPr>
          <w:p w:rsidR="005541A6" w:rsidRPr="005541A6" w:rsidRDefault="005541A6" w:rsidP="002058CD">
            <w:pPr>
              <w:suppressAutoHyphens/>
              <w:rPr>
                <w:b/>
                <w:sz w:val="24"/>
                <w:lang w:val="ru-RU"/>
              </w:rPr>
            </w:pPr>
          </w:p>
        </w:tc>
        <w:tc>
          <w:tcPr>
            <w:tcW w:w="2816" w:type="pct"/>
          </w:tcPr>
          <w:p w:rsidR="005541A6" w:rsidRPr="005541A6" w:rsidRDefault="005541A6" w:rsidP="002058CD">
            <w:pPr>
              <w:suppressAutoHyphens/>
              <w:jc w:val="both"/>
              <w:rPr>
                <w:b/>
                <w:sz w:val="24"/>
              </w:rPr>
            </w:pPr>
            <w:proofErr w:type="spellStart"/>
            <w:r w:rsidRPr="005541A6">
              <w:rPr>
                <w:sz w:val="24"/>
              </w:rPr>
              <w:t>Автоматизация</w:t>
            </w:r>
            <w:proofErr w:type="spellEnd"/>
            <w:r w:rsidRPr="005541A6">
              <w:rPr>
                <w:sz w:val="24"/>
              </w:rPr>
              <w:t xml:space="preserve"> </w:t>
            </w:r>
            <w:proofErr w:type="spellStart"/>
            <w:r w:rsidRPr="005541A6">
              <w:rPr>
                <w:sz w:val="24"/>
              </w:rPr>
              <w:t>внутреннего</w:t>
            </w:r>
            <w:proofErr w:type="spellEnd"/>
            <w:r w:rsidRPr="005541A6">
              <w:rPr>
                <w:sz w:val="24"/>
              </w:rPr>
              <w:t xml:space="preserve"> </w:t>
            </w:r>
            <w:proofErr w:type="spellStart"/>
            <w:r w:rsidRPr="005541A6">
              <w:rPr>
                <w:sz w:val="24"/>
              </w:rPr>
              <w:t>контроля</w:t>
            </w:r>
            <w:proofErr w:type="spellEnd"/>
          </w:p>
        </w:tc>
      </w:tr>
      <w:tr w:rsidR="005541A6" w:rsidRPr="005541A6" w:rsidTr="002058CD">
        <w:trPr>
          <w:trHeight w:val="20"/>
        </w:trPr>
        <w:tc>
          <w:tcPr>
            <w:tcW w:w="3636" w:type="pct"/>
            <w:gridSpan w:val="2"/>
          </w:tcPr>
          <w:p w:rsidR="005541A6" w:rsidRPr="00213B35" w:rsidRDefault="005541A6" w:rsidP="002058CD">
            <w:pPr>
              <w:suppressAutoHyphens/>
              <w:rPr>
                <w:b/>
                <w:sz w:val="24"/>
                <w:lang w:val="ru-RU"/>
              </w:rPr>
            </w:pPr>
            <w:proofErr w:type="spellStart"/>
            <w:r w:rsidRPr="005541A6">
              <w:rPr>
                <w:b/>
                <w:sz w:val="24"/>
              </w:rPr>
              <w:t>Промежуточная</w:t>
            </w:r>
            <w:proofErr w:type="spellEnd"/>
            <w:r w:rsidRPr="005541A6">
              <w:rPr>
                <w:b/>
                <w:sz w:val="24"/>
              </w:rPr>
              <w:t xml:space="preserve"> </w:t>
            </w:r>
            <w:proofErr w:type="spellStart"/>
            <w:r w:rsidRPr="005541A6">
              <w:rPr>
                <w:b/>
                <w:sz w:val="24"/>
              </w:rPr>
              <w:t>аттестация</w:t>
            </w:r>
            <w:proofErr w:type="spellEnd"/>
            <w:r w:rsidR="00213B35">
              <w:rPr>
                <w:b/>
                <w:sz w:val="24"/>
                <w:lang w:val="ru-RU"/>
              </w:rPr>
              <w:t>: Зачёт</w:t>
            </w:r>
          </w:p>
        </w:tc>
      </w:tr>
      <w:tr w:rsidR="005541A6" w:rsidRPr="005541A6" w:rsidTr="002058CD">
        <w:trPr>
          <w:trHeight w:val="20"/>
        </w:trPr>
        <w:tc>
          <w:tcPr>
            <w:tcW w:w="3636" w:type="pct"/>
            <w:gridSpan w:val="2"/>
          </w:tcPr>
          <w:p w:rsidR="005541A6" w:rsidRPr="00213B35" w:rsidRDefault="005541A6" w:rsidP="00213B35">
            <w:pPr>
              <w:rPr>
                <w:b/>
                <w:bCs/>
                <w:sz w:val="24"/>
                <w:lang w:val="ru-RU"/>
              </w:rPr>
            </w:pPr>
            <w:proofErr w:type="spellStart"/>
            <w:r w:rsidRPr="005541A6">
              <w:rPr>
                <w:b/>
                <w:bCs/>
                <w:sz w:val="24"/>
              </w:rPr>
              <w:t>Всего</w:t>
            </w:r>
            <w:proofErr w:type="spellEnd"/>
            <w:r w:rsidRPr="005541A6">
              <w:rPr>
                <w:b/>
                <w:bCs/>
                <w:sz w:val="24"/>
              </w:rPr>
              <w:t xml:space="preserve">: </w:t>
            </w:r>
            <w:r w:rsidR="00213B35">
              <w:rPr>
                <w:b/>
                <w:bCs/>
                <w:sz w:val="24"/>
                <w:lang w:val="ru-RU"/>
              </w:rPr>
              <w:t>48</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4C7071" w:rsidP="004C7071">
      <w:pPr>
        <w:suppressAutoHyphens/>
        <w:ind w:firstLine="709"/>
        <w:jc w:val="both"/>
        <w:rPr>
          <w:rFonts w:eastAsia="Calibri"/>
          <w:bCs/>
          <w:sz w:val="24"/>
          <w:szCs w:val="24"/>
          <w:lang w:val="ru-RU"/>
        </w:rPr>
      </w:pPr>
      <w:r w:rsidRPr="004C7071">
        <w:rPr>
          <w:rFonts w:eastAsia="Calibri"/>
          <w:bCs/>
          <w:sz w:val="24"/>
          <w:szCs w:val="24"/>
          <w:lang w:val="ru-RU"/>
        </w:rPr>
        <w:t>Кабинет «Общепрофессиональных дисциплин и профессиональных модулей»</w:t>
      </w:r>
      <w:r w:rsidRPr="004C7071">
        <w:rPr>
          <w:rFonts w:eastAsia="Calibri"/>
          <w:bCs/>
          <w:i/>
          <w:sz w:val="24"/>
          <w:szCs w:val="24"/>
          <w:lang w:val="ru-RU"/>
        </w:rPr>
        <w:t xml:space="preserve">, </w:t>
      </w:r>
      <w:r w:rsidRPr="004C7071">
        <w:rPr>
          <w:rFonts w:eastAsia="Calibri"/>
          <w:bCs/>
          <w:sz w:val="24"/>
          <w:szCs w:val="24"/>
          <w:lang w:val="ru-RU"/>
        </w:rPr>
        <w:t xml:space="preserve">оснащенный </w:t>
      </w:r>
      <w:r w:rsidRPr="004C7071">
        <w:rPr>
          <w:rFonts w:eastAsia="Calibri"/>
          <w:bCs/>
          <w:iCs/>
          <w:sz w:val="24"/>
          <w:szCs w:val="24"/>
          <w:lang w:val="ru-RU"/>
        </w:rPr>
        <w:t>в соответствии с приложением 3 ПОП</w:t>
      </w:r>
      <w:r w:rsidRPr="004C7071">
        <w:rPr>
          <w:rFonts w:eastAsia="Calibri"/>
          <w:bCs/>
          <w:sz w:val="24"/>
          <w:szCs w:val="24"/>
          <w:lang w:val="ru-RU"/>
        </w:rPr>
        <w:t xml:space="preserve">. </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w:t>
      </w:r>
      <w:r w:rsidRPr="004C7071">
        <w:rPr>
          <w:rFonts w:eastAsia="Calibri"/>
          <w:sz w:val="24"/>
          <w:szCs w:val="24"/>
          <w:lang w:val="ru-RU"/>
        </w:rPr>
        <w:lastRenderedPageBreak/>
        <w:t xml:space="preserve">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Default="004C7071" w:rsidP="004C7071">
      <w:pPr>
        <w:ind w:firstLine="709"/>
        <w:jc w:val="both"/>
        <w:rPr>
          <w:b/>
          <w:bCs/>
          <w:color w:val="000000"/>
          <w:sz w:val="24"/>
          <w:szCs w:val="24"/>
          <w:lang w:val="ru-RU" w:eastAsia="ru-RU"/>
        </w:rPr>
      </w:pPr>
      <w:r w:rsidRPr="004C7071">
        <w:rPr>
          <w:b/>
          <w:bCs/>
          <w:color w:val="000000"/>
          <w:sz w:val="24"/>
          <w:szCs w:val="24"/>
          <w:lang w:val="ru-RU" w:eastAsia="ru-RU"/>
        </w:rPr>
        <w:t>3.2.1. Основные печатные и/или электронные издания</w:t>
      </w:r>
    </w:p>
    <w:p w:rsidR="008B044E" w:rsidRDefault="008B044E" w:rsidP="008B044E">
      <w:pPr>
        <w:ind w:firstLine="709"/>
        <w:contextualSpacing/>
        <w:rPr>
          <w:bCs/>
          <w:sz w:val="24"/>
          <w:szCs w:val="24"/>
          <w:lang w:val="ru-RU"/>
        </w:rPr>
      </w:pPr>
    </w:p>
    <w:p w:rsidR="008B044E" w:rsidRPr="008B044E" w:rsidRDefault="008B044E" w:rsidP="008B044E">
      <w:pPr>
        <w:ind w:firstLine="709"/>
        <w:contextualSpacing/>
        <w:rPr>
          <w:bCs/>
          <w:sz w:val="24"/>
          <w:szCs w:val="24"/>
          <w:lang w:val="ru-RU"/>
        </w:rPr>
      </w:pPr>
      <w:r w:rsidRPr="008B044E">
        <w:rPr>
          <w:bCs/>
          <w:sz w:val="24"/>
          <w:szCs w:val="24"/>
          <w:lang w:val="ru-RU"/>
        </w:rPr>
        <w:t>1. Внутренний аудит и контроль для коммерческих организаций</w:t>
      </w:r>
      <w:proofErr w:type="gramStart"/>
      <w:r w:rsidRPr="008B044E">
        <w:rPr>
          <w:bCs/>
          <w:sz w:val="24"/>
          <w:szCs w:val="24"/>
          <w:lang w:val="ru-RU"/>
        </w:rPr>
        <w:t xml:space="preserve"> :</w:t>
      </w:r>
      <w:proofErr w:type="gramEnd"/>
      <w:r w:rsidRPr="008B044E">
        <w:rPr>
          <w:bCs/>
          <w:sz w:val="24"/>
          <w:szCs w:val="24"/>
          <w:lang w:val="ru-RU"/>
        </w:rPr>
        <w:t xml:space="preserve"> учебник / И. В. Бардина, А. В. </w:t>
      </w:r>
      <w:proofErr w:type="spellStart"/>
      <w:r w:rsidRPr="008B044E">
        <w:rPr>
          <w:bCs/>
          <w:sz w:val="24"/>
          <w:szCs w:val="24"/>
          <w:lang w:val="ru-RU"/>
        </w:rPr>
        <w:t>Бодяко</w:t>
      </w:r>
      <w:proofErr w:type="spellEnd"/>
      <w:r w:rsidRPr="008B044E">
        <w:rPr>
          <w:bCs/>
          <w:sz w:val="24"/>
          <w:szCs w:val="24"/>
          <w:lang w:val="ru-RU"/>
        </w:rPr>
        <w:t xml:space="preserve">, О. С. Дьяконова [и др.] ; под ред. Т. М. </w:t>
      </w:r>
      <w:proofErr w:type="spellStart"/>
      <w:r w:rsidRPr="008B044E">
        <w:rPr>
          <w:bCs/>
          <w:sz w:val="24"/>
          <w:szCs w:val="24"/>
          <w:lang w:val="ru-RU"/>
        </w:rPr>
        <w:t>Рогуленко</w:t>
      </w:r>
      <w:proofErr w:type="spellEnd"/>
      <w:r w:rsidRPr="008B044E">
        <w:rPr>
          <w:bCs/>
          <w:sz w:val="24"/>
          <w:szCs w:val="24"/>
          <w:lang w:val="ru-RU"/>
        </w:rPr>
        <w:t>.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КноРус</w:t>
      </w:r>
      <w:proofErr w:type="spellEnd"/>
      <w:r w:rsidRPr="008B044E">
        <w:rPr>
          <w:bCs/>
          <w:sz w:val="24"/>
          <w:szCs w:val="24"/>
          <w:lang w:val="ru-RU"/>
        </w:rPr>
        <w:t xml:space="preserve">, 2023. — 263 с. — </w:t>
      </w:r>
      <w:r w:rsidRPr="00345851">
        <w:rPr>
          <w:bCs/>
          <w:sz w:val="24"/>
          <w:szCs w:val="24"/>
        </w:rPr>
        <w:t>ISBN</w:t>
      </w:r>
      <w:r w:rsidRPr="008B044E">
        <w:rPr>
          <w:bCs/>
          <w:sz w:val="24"/>
          <w:szCs w:val="24"/>
          <w:lang w:val="ru-RU"/>
        </w:rPr>
        <w:t xml:space="preserve"> 978-5-406-11137-6. </w:t>
      </w:r>
    </w:p>
    <w:p w:rsidR="008B044E" w:rsidRPr="008B044E" w:rsidRDefault="008B044E" w:rsidP="008B044E">
      <w:pPr>
        <w:ind w:firstLine="709"/>
        <w:contextualSpacing/>
        <w:rPr>
          <w:bCs/>
          <w:sz w:val="24"/>
          <w:szCs w:val="24"/>
          <w:lang w:val="ru-RU"/>
        </w:rPr>
      </w:pPr>
      <w:r w:rsidRPr="008B044E">
        <w:rPr>
          <w:bCs/>
          <w:sz w:val="24"/>
          <w:szCs w:val="24"/>
          <w:lang w:val="ru-RU"/>
        </w:rPr>
        <w:t>2. Каширская, Л. В., Внутренний контроль коммерческих организаций</w:t>
      </w:r>
      <w:proofErr w:type="gramStart"/>
      <w:r w:rsidRPr="008B044E">
        <w:rPr>
          <w:bCs/>
          <w:sz w:val="24"/>
          <w:szCs w:val="24"/>
          <w:lang w:val="ru-RU"/>
        </w:rPr>
        <w:t xml:space="preserve"> :</w:t>
      </w:r>
      <w:proofErr w:type="gramEnd"/>
      <w:r w:rsidRPr="008B044E">
        <w:rPr>
          <w:bCs/>
          <w:sz w:val="24"/>
          <w:szCs w:val="24"/>
          <w:lang w:val="ru-RU"/>
        </w:rPr>
        <w:t xml:space="preserve"> учебник / Л. В. Каширская, А. А. Ситнов.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КноРус</w:t>
      </w:r>
      <w:proofErr w:type="spellEnd"/>
      <w:r w:rsidRPr="008B044E">
        <w:rPr>
          <w:bCs/>
          <w:sz w:val="24"/>
          <w:szCs w:val="24"/>
          <w:lang w:val="ru-RU"/>
        </w:rPr>
        <w:t xml:space="preserve">, 2021. — 339 с. — </w:t>
      </w:r>
      <w:r w:rsidRPr="00345851">
        <w:rPr>
          <w:bCs/>
          <w:sz w:val="24"/>
          <w:szCs w:val="24"/>
        </w:rPr>
        <w:t>ISBN</w:t>
      </w:r>
      <w:r w:rsidRPr="008B044E">
        <w:rPr>
          <w:bCs/>
          <w:sz w:val="24"/>
          <w:szCs w:val="24"/>
          <w:lang w:val="ru-RU"/>
        </w:rPr>
        <w:t xml:space="preserve"> 978-5-406-06747-5.</w:t>
      </w:r>
    </w:p>
    <w:p w:rsidR="008B044E" w:rsidRPr="008B044E" w:rsidRDefault="008B044E" w:rsidP="008B044E">
      <w:pPr>
        <w:ind w:firstLine="709"/>
        <w:contextualSpacing/>
        <w:jc w:val="both"/>
        <w:rPr>
          <w:bCs/>
          <w:sz w:val="24"/>
          <w:szCs w:val="24"/>
          <w:lang w:val="ru-RU"/>
        </w:rPr>
      </w:pPr>
      <w:r w:rsidRPr="008B044E">
        <w:rPr>
          <w:bCs/>
          <w:sz w:val="24"/>
          <w:szCs w:val="24"/>
          <w:lang w:val="ru-RU"/>
        </w:rPr>
        <w:t xml:space="preserve">3. Серебрякова, Т. Ю. Внутренний контроль и </w:t>
      </w:r>
      <w:proofErr w:type="spellStart"/>
      <w:r w:rsidRPr="008B044E">
        <w:rPr>
          <w:bCs/>
          <w:sz w:val="24"/>
          <w:szCs w:val="24"/>
          <w:lang w:val="ru-RU"/>
        </w:rPr>
        <w:t>контроллинг</w:t>
      </w:r>
      <w:proofErr w:type="spellEnd"/>
      <w:proofErr w:type="gramStart"/>
      <w:r w:rsidRPr="008B044E">
        <w:rPr>
          <w:bCs/>
          <w:sz w:val="24"/>
          <w:szCs w:val="24"/>
          <w:lang w:val="ru-RU"/>
        </w:rPr>
        <w:t xml:space="preserve"> :</w:t>
      </w:r>
      <w:proofErr w:type="gramEnd"/>
      <w:r w:rsidRPr="008B044E">
        <w:rPr>
          <w:bCs/>
          <w:sz w:val="24"/>
          <w:szCs w:val="24"/>
          <w:lang w:val="ru-RU"/>
        </w:rPr>
        <w:t xml:space="preserve"> учебное пособие / Т.Ю. Серебрякова, О.А. Бирюкова ; под ред. Т.Ю. Серебряковой.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gramStart"/>
      <w:r w:rsidRPr="008B044E">
        <w:rPr>
          <w:bCs/>
          <w:sz w:val="24"/>
          <w:szCs w:val="24"/>
          <w:lang w:val="ru-RU"/>
        </w:rPr>
        <w:t>ИНФРА-М, 2021. — 238 с. — (Высшее образование:</w:t>
      </w:r>
      <w:proofErr w:type="gramEnd"/>
      <w:r w:rsidRPr="008B044E">
        <w:rPr>
          <w:bCs/>
          <w:sz w:val="24"/>
          <w:szCs w:val="24"/>
          <w:lang w:val="ru-RU"/>
        </w:rPr>
        <w:t xml:space="preserve"> </w:t>
      </w:r>
      <w:proofErr w:type="gramStart"/>
      <w:r w:rsidRPr="008B044E">
        <w:rPr>
          <w:bCs/>
          <w:sz w:val="24"/>
          <w:szCs w:val="24"/>
          <w:lang w:val="ru-RU"/>
        </w:rPr>
        <w:t>Магистратура).</w:t>
      </w:r>
      <w:proofErr w:type="gramEnd"/>
      <w:r w:rsidRPr="008B044E">
        <w:rPr>
          <w:bCs/>
          <w:sz w:val="24"/>
          <w:szCs w:val="24"/>
          <w:lang w:val="ru-RU"/>
        </w:rPr>
        <w:t xml:space="preserve"> — </w:t>
      </w:r>
      <w:proofErr w:type="gramStart"/>
      <w:r w:rsidRPr="00345851">
        <w:rPr>
          <w:bCs/>
          <w:sz w:val="24"/>
          <w:szCs w:val="24"/>
        </w:rPr>
        <w:t>DOI</w:t>
      </w:r>
      <w:r w:rsidRPr="008B044E">
        <w:rPr>
          <w:bCs/>
          <w:sz w:val="24"/>
          <w:szCs w:val="24"/>
          <w:lang w:val="ru-RU"/>
        </w:rPr>
        <w:t xml:space="preserve"> 10.12737/</w:t>
      </w:r>
      <w:r w:rsidRPr="00345851">
        <w:rPr>
          <w:bCs/>
          <w:sz w:val="24"/>
          <w:szCs w:val="24"/>
        </w:rPr>
        <w:t>textbook</w:t>
      </w:r>
      <w:r w:rsidRPr="008B044E">
        <w:rPr>
          <w:bCs/>
          <w:sz w:val="24"/>
          <w:szCs w:val="24"/>
          <w:lang w:val="ru-RU"/>
        </w:rPr>
        <w:t>_5</w:t>
      </w:r>
      <w:r w:rsidRPr="00345851">
        <w:rPr>
          <w:bCs/>
          <w:sz w:val="24"/>
          <w:szCs w:val="24"/>
        </w:rPr>
        <w:t>ca</w:t>
      </w:r>
      <w:r w:rsidRPr="008B044E">
        <w:rPr>
          <w:bCs/>
          <w:sz w:val="24"/>
          <w:szCs w:val="24"/>
          <w:lang w:val="ru-RU"/>
        </w:rPr>
        <w:t>6</w:t>
      </w:r>
      <w:r w:rsidRPr="00345851">
        <w:rPr>
          <w:bCs/>
          <w:sz w:val="24"/>
          <w:szCs w:val="24"/>
        </w:rPr>
        <w:t>f</w:t>
      </w:r>
      <w:r w:rsidRPr="008B044E">
        <w:rPr>
          <w:bCs/>
          <w:sz w:val="24"/>
          <w:szCs w:val="24"/>
          <w:lang w:val="ru-RU"/>
        </w:rPr>
        <w:t>77</w:t>
      </w:r>
      <w:proofErr w:type="spellStart"/>
      <w:r w:rsidRPr="00345851">
        <w:rPr>
          <w:bCs/>
          <w:sz w:val="24"/>
          <w:szCs w:val="24"/>
        </w:rPr>
        <w:t>bdee</w:t>
      </w:r>
      <w:proofErr w:type="spellEnd"/>
      <w:r w:rsidRPr="008B044E">
        <w:rPr>
          <w:bCs/>
          <w:sz w:val="24"/>
          <w:szCs w:val="24"/>
          <w:lang w:val="ru-RU"/>
        </w:rPr>
        <w:t>2</w:t>
      </w:r>
      <w:r w:rsidRPr="00345851">
        <w:rPr>
          <w:bCs/>
          <w:sz w:val="24"/>
          <w:szCs w:val="24"/>
        </w:rPr>
        <w:t>c</w:t>
      </w:r>
      <w:r w:rsidRPr="008B044E">
        <w:rPr>
          <w:bCs/>
          <w:sz w:val="24"/>
          <w:szCs w:val="24"/>
          <w:lang w:val="ru-RU"/>
        </w:rPr>
        <w:t>8.03932587.</w:t>
      </w:r>
      <w:proofErr w:type="gramEnd"/>
      <w:r w:rsidRPr="008B044E">
        <w:rPr>
          <w:bCs/>
          <w:sz w:val="24"/>
          <w:szCs w:val="24"/>
          <w:lang w:val="ru-RU"/>
        </w:rPr>
        <w:t xml:space="preserve"> - </w:t>
      </w:r>
      <w:r w:rsidRPr="00345851">
        <w:rPr>
          <w:bCs/>
          <w:sz w:val="24"/>
          <w:szCs w:val="24"/>
        </w:rPr>
        <w:t>ISBN</w:t>
      </w:r>
      <w:r w:rsidRPr="008B044E">
        <w:rPr>
          <w:bCs/>
          <w:sz w:val="24"/>
          <w:szCs w:val="24"/>
          <w:lang w:val="ru-RU"/>
        </w:rPr>
        <w:t xml:space="preserve"> 978-5-16-014369-9. - Текст</w:t>
      </w:r>
      <w:proofErr w:type="gramStart"/>
      <w:r w:rsidRPr="008B044E">
        <w:rPr>
          <w:bCs/>
          <w:sz w:val="24"/>
          <w:szCs w:val="24"/>
          <w:lang w:val="ru-RU"/>
        </w:rPr>
        <w:t xml:space="preserve"> :</w:t>
      </w:r>
      <w:proofErr w:type="gramEnd"/>
      <w:r w:rsidRPr="008B044E">
        <w:rPr>
          <w:bCs/>
          <w:sz w:val="24"/>
          <w:szCs w:val="24"/>
          <w:lang w:val="ru-RU"/>
        </w:rPr>
        <w:t xml:space="preserve"> электронный. - </w:t>
      </w:r>
      <w:r w:rsidRPr="00345851">
        <w:rPr>
          <w:bCs/>
          <w:sz w:val="24"/>
          <w:szCs w:val="24"/>
        </w:rPr>
        <w:t>URL</w:t>
      </w:r>
      <w:r w:rsidRPr="008B044E">
        <w:rPr>
          <w:bCs/>
          <w:sz w:val="24"/>
          <w:szCs w:val="24"/>
          <w:lang w:val="ru-RU"/>
        </w:rPr>
        <w:t xml:space="preserve">: </w:t>
      </w:r>
      <w:r w:rsidRPr="00345851">
        <w:rPr>
          <w:bCs/>
          <w:sz w:val="24"/>
          <w:szCs w:val="24"/>
        </w:rPr>
        <w:t>https</w:t>
      </w:r>
      <w:r w:rsidRPr="008B044E">
        <w:rPr>
          <w:bCs/>
          <w:sz w:val="24"/>
          <w:szCs w:val="24"/>
          <w:lang w:val="ru-RU"/>
        </w:rPr>
        <w:t>://</w:t>
      </w:r>
      <w:proofErr w:type="spellStart"/>
      <w:r w:rsidRPr="00345851">
        <w:rPr>
          <w:bCs/>
          <w:sz w:val="24"/>
          <w:szCs w:val="24"/>
        </w:rPr>
        <w:t>znanium</w:t>
      </w:r>
      <w:proofErr w:type="spellEnd"/>
      <w:r w:rsidRPr="008B044E">
        <w:rPr>
          <w:bCs/>
          <w:sz w:val="24"/>
          <w:szCs w:val="24"/>
          <w:lang w:val="ru-RU"/>
        </w:rPr>
        <w:t>.</w:t>
      </w:r>
      <w:r w:rsidRPr="00345851">
        <w:rPr>
          <w:bCs/>
          <w:sz w:val="24"/>
          <w:szCs w:val="24"/>
        </w:rPr>
        <w:t>com</w:t>
      </w:r>
      <w:r w:rsidRPr="008B044E">
        <w:rPr>
          <w:bCs/>
          <w:sz w:val="24"/>
          <w:szCs w:val="24"/>
          <w:lang w:val="ru-RU"/>
        </w:rPr>
        <w:t>/</w:t>
      </w:r>
      <w:r w:rsidRPr="00345851">
        <w:rPr>
          <w:bCs/>
          <w:sz w:val="24"/>
          <w:szCs w:val="24"/>
        </w:rPr>
        <w:t>catalog</w:t>
      </w:r>
      <w:r w:rsidRPr="008B044E">
        <w:rPr>
          <w:bCs/>
          <w:sz w:val="24"/>
          <w:szCs w:val="24"/>
          <w:lang w:val="ru-RU"/>
        </w:rPr>
        <w:t>/</w:t>
      </w:r>
      <w:r w:rsidRPr="00345851">
        <w:rPr>
          <w:bCs/>
          <w:sz w:val="24"/>
          <w:szCs w:val="24"/>
        </w:rPr>
        <w:t>product</w:t>
      </w:r>
      <w:r w:rsidRPr="008B044E">
        <w:rPr>
          <w:bCs/>
          <w:sz w:val="24"/>
          <w:szCs w:val="24"/>
          <w:lang w:val="ru-RU"/>
        </w:rPr>
        <w:t>/1215340 (дата обращения: 03.08.2023). – Режим доступа: по подписке.</w:t>
      </w:r>
    </w:p>
    <w:p w:rsidR="008B044E" w:rsidRPr="008B044E" w:rsidRDefault="008B044E" w:rsidP="008B044E">
      <w:pPr>
        <w:ind w:firstLine="709"/>
        <w:jc w:val="both"/>
        <w:rPr>
          <w:b/>
          <w:bCs/>
          <w:color w:val="000000"/>
          <w:sz w:val="24"/>
          <w:szCs w:val="24"/>
          <w:lang w:val="ru-RU" w:eastAsia="ru-RU"/>
        </w:rPr>
      </w:pPr>
      <w:r w:rsidRPr="008B044E">
        <w:rPr>
          <w:bCs/>
          <w:sz w:val="24"/>
          <w:szCs w:val="24"/>
          <w:lang w:val="ru-RU"/>
        </w:rPr>
        <w:t xml:space="preserve">4. Современные подходы к организации внутреннего и внешнего контроля экономическими субъектами : монография / К. В. </w:t>
      </w:r>
      <w:proofErr w:type="spellStart"/>
      <w:r w:rsidRPr="008B044E">
        <w:rPr>
          <w:bCs/>
          <w:sz w:val="24"/>
          <w:szCs w:val="24"/>
          <w:lang w:val="ru-RU"/>
        </w:rPr>
        <w:t>Гульпенко</w:t>
      </w:r>
      <w:proofErr w:type="spellEnd"/>
      <w:r w:rsidRPr="008B044E">
        <w:rPr>
          <w:bCs/>
          <w:sz w:val="24"/>
          <w:szCs w:val="24"/>
          <w:lang w:val="ru-RU"/>
        </w:rPr>
        <w:t xml:space="preserve">, Н. В. </w:t>
      </w:r>
      <w:proofErr w:type="spellStart"/>
      <w:r w:rsidRPr="008B044E">
        <w:rPr>
          <w:bCs/>
          <w:sz w:val="24"/>
          <w:szCs w:val="24"/>
          <w:lang w:val="ru-RU"/>
        </w:rPr>
        <w:t>Тумашик</w:t>
      </w:r>
      <w:proofErr w:type="spellEnd"/>
      <w:r w:rsidRPr="008B044E">
        <w:rPr>
          <w:bCs/>
          <w:sz w:val="24"/>
          <w:szCs w:val="24"/>
          <w:lang w:val="ru-RU"/>
        </w:rPr>
        <w:t xml:space="preserve">, Ч. С. </w:t>
      </w:r>
      <w:proofErr w:type="spellStart"/>
      <w:r w:rsidRPr="008B044E">
        <w:rPr>
          <w:bCs/>
          <w:sz w:val="24"/>
          <w:szCs w:val="24"/>
          <w:lang w:val="ru-RU"/>
        </w:rPr>
        <w:t>Христаускас</w:t>
      </w:r>
      <w:proofErr w:type="spellEnd"/>
      <w:r w:rsidRPr="008B044E">
        <w:rPr>
          <w:bCs/>
          <w:sz w:val="24"/>
          <w:szCs w:val="24"/>
          <w:lang w:val="ru-RU"/>
        </w:rPr>
        <w:t xml:space="preserve"> [и др.] ; под общ</w:t>
      </w:r>
      <w:proofErr w:type="gramStart"/>
      <w:r w:rsidRPr="008B044E">
        <w:rPr>
          <w:bCs/>
          <w:sz w:val="24"/>
          <w:szCs w:val="24"/>
          <w:lang w:val="ru-RU"/>
        </w:rPr>
        <w:t>.</w:t>
      </w:r>
      <w:proofErr w:type="gramEnd"/>
      <w:r w:rsidRPr="008B044E">
        <w:rPr>
          <w:bCs/>
          <w:sz w:val="24"/>
          <w:szCs w:val="24"/>
          <w:lang w:val="ru-RU"/>
        </w:rPr>
        <w:t xml:space="preserve"> </w:t>
      </w:r>
      <w:proofErr w:type="gramStart"/>
      <w:r w:rsidRPr="008B044E">
        <w:rPr>
          <w:bCs/>
          <w:sz w:val="24"/>
          <w:szCs w:val="24"/>
          <w:lang w:val="ru-RU"/>
        </w:rPr>
        <w:t>р</w:t>
      </w:r>
      <w:proofErr w:type="gramEnd"/>
      <w:r w:rsidRPr="008B044E">
        <w:rPr>
          <w:bCs/>
          <w:sz w:val="24"/>
          <w:szCs w:val="24"/>
          <w:lang w:val="ru-RU"/>
        </w:rPr>
        <w:t xml:space="preserve">ед. Н. А. </w:t>
      </w:r>
      <w:proofErr w:type="spellStart"/>
      <w:r w:rsidRPr="008B044E">
        <w:rPr>
          <w:bCs/>
          <w:sz w:val="24"/>
          <w:szCs w:val="24"/>
          <w:lang w:val="ru-RU"/>
        </w:rPr>
        <w:t>Каморджановой</w:t>
      </w:r>
      <w:proofErr w:type="spellEnd"/>
      <w:r w:rsidRPr="008B044E">
        <w:rPr>
          <w:bCs/>
          <w:sz w:val="24"/>
          <w:szCs w:val="24"/>
          <w:lang w:val="ru-RU"/>
        </w:rPr>
        <w:t xml:space="preserve">, З. С. </w:t>
      </w:r>
      <w:proofErr w:type="spellStart"/>
      <w:r w:rsidRPr="008B044E">
        <w:rPr>
          <w:bCs/>
          <w:sz w:val="24"/>
          <w:szCs w:val="24"/>
          <w:lang w:val="ru-RU"/>
        </w:rPr>
        <w:t>Туяковой</w:t>
      </w:r>
      <w:proofErr w:type="spellEnd"/>
      <w:r w:rsidRPr="008B044E">
        <w:rPr>
          <w:bCs/>
          <w:sz w:val="24"/>
          <w:szCs w:val="24"/>
          <w:lang w:val="ru-RU"/>
        </w:rPr>
        <w:t>. — Москва</w:t>
      </w:r>
      <w:proofErr w:type="gramStart"/>
      <w:r w:rsidRPr="008B044E">
        <w:rPr>
          <w:bCs/>
          <w:sz w:val="24"/>
          <w:szCs w:val="24"/>
          <w:lang w:val="ru-RU"/>
        </w:rPr>
        <w:t xml:space="preserve"> :</w:t>
      </w:r>
      <w:proofErr w:type="gramEnd"/>
      <w:r w:rsidRPr="008B044E">
        <w:rPr>
          <w:bCs/>
          <w:sz w:val="24"/>
          <w:szCs w:val="24"/>
          <w:lang w:val="ru-RU"/>
        </w:rPr>
        <w:t xml:space="preserve"> </w:t>
      </w:r>
      <w:proofErr w:type="spellStart"/>
      <w:r w:rsidRPr="008B044E">
        <w:rPr>
          <w:bCs/>
          <w:sz w:val="24"/>
          <w:szCs w:val="24"/>
          <w:lang w:val="ru-RU"/>
        </w:rPr>
        <w:t>Русайнс</w:t>
      </w:r>
      <w:proofErr w:type="spellEnd"/>
      <w:r w:rsidRPr="008B044E">
        <w:rPr>
          <w:bCs/>
          <w:sz w:val="24"/>
          <w:szCs w:val="24"/>
          <w:lang w:val="ru-RU"/>
        </w:rPr>
        <w:t xml:space="preserve">, 2021. — 496 с. — </w:t>
      </w:r>
      <w:r w:rsidRPr="00345851">
        <w:rPr>
          <w:bCs/>
          <w:sz w:val="24"/>
          <w:szCs w:val="24"/>
        </w:rPr>
        <w:t>ISBN</w:t>
      </w:r>
      <w:r w:rsidRPr="008B044E">
        <w:rPr>
          <w:bCs/>
          <w:sz w:val="24"/>
          <w:szCs w:val="24"/>
          <w:lang w:val="ru-RU"/>
        </w:rPr>
        <w:t xml:space="preserve"> 978-5-4365-8870-4. — </w:t>
      </w:r>
      <w:r w:rsidRPr="00345851">
        <w:rPr>
          <w:bCs/>
          <w:sz w:val="24"/>
          <w:szCs w:val="24"/>
        </w:rPr>
        <w:t>URL</w:t>
      </w:r>
      <w:r w:rsidRPr="008B044E">
        <w:rPr>
          <w:bCs/>
          <w:sz w:val="24"/>
          <w:szCs w:val="24"/>
          <w:lang w:val="ru-RU"/>
        </w:rPr>
        <w:t xml:space="preserve">: </w:t>
      </w:r>
      <w:r w:rsidRPr="00345851">
        <w:rPr>
          <w:bCs/>
          <w:sz w:val="24"/>
          <w:szCs w:val="24"/>
        </w:rPr>
        <w:t>https</w:t>
      </w:r>
      <w:r w:rsidRPr="008B044E">
        <w:rPr>
          <w:bCs/>
          <w:sz w:val="24"/>
          <w:szCs w:val="24"/>
          <w:lang w:val="ru-RU"/>
        </w:rPr>
        <w:t>://</w:t>
      </w:r>
      <w:r w:rsidRPr="00345851">
        <w:rPr>
          <w:bCs/>
          <w:sz w:val="24"/>
          <w:szCs w:val="24"/>
        </w:rPr>
        <w:t>book</w:t>
      </w:r>
      <w:r w:rsidRPr="008B044E">
        <w:rPr>
          <w:bCs/>
          <w:sz w:val="24"/>
          <w:szCs w:val="24"/>
          <w:lang w:val="ru-RU"/>
        </w:rPr>
        <w:t>.</w:t>
      </w:r>
      <w:proofErr w:type="spellStart"/>
      <w:r w:rsidRPr="00345851">
        <w:rPr>
          <w:bCs/>
          <w:sz w:val="24"/>
          <w:szCs w:val="24"/>
        </w:rPr>
        <w:t>ru</w:t>
      </w:r>
      <w:proofErr w:type="spellEnd"/>
      <w:r w:rsidRPr="008B044E">
        <w:rPr>
          <w:bCs/>
          <w:sz w:val="24"/>
          <w:szCs w:val="24"/>
          <w:lang w:val="ru-RU"/>
        </w:rPr>
        <w:t>/</w:t>
      </w:r>
      <w:r w:rsidRPr="00345851">
        <w:rPr>
          <w:bCs/>
          <w:sz w:val="24"/>
          <w:szCs w:val="24"/>
        </w:rPr>
        <w:t>book</w:t>
      </w:r>
      <w:r w:rsidRPr="008B044E">
        <w:rPr>
          <w:bCs/>
          <w:sz w:val="24"/>
          <w:szCs w:val="24"/>
          <w:lang w:val="ru-RU"/>
        </w:rPr>
        <w:t>/942339 (дата обращения: 03.08.2023). — Текст</w:t>
      </w:r>
      <w:proofErr w:type="gramStart"/>
      <w:r w:rsidRPr="008B044E">
        <w:rPr>
          <w:bCs/>
          <w:sz w:val="24"/>
          <w:szCs w:val="24"/>
          <w:lang w:val="ru-RU"/>
        </w:rPr>
        <w:t xml:space="preserve"> :</w:t>
      </w:r>
      <w:proofErr w:type="gramEnd"/>
      <w:r w:rsidRPr="008B044E">
        <w:rPr>
          <w:bCs/>
          <w:sz w:val="24"/>
          <w:szCs w:val="24"/>
          <w:lang w:val="ru-RU"/>
        </w:rPr>
        <w:t xml:space="preserve"> электронный.</w:t>
      </w:r>
    </w:p>
    <w:p w:rsidR="004C7071" w:rsidRPr="004C7071" w:rsidRDefault="004C7071" w:rsidP="004C7071">
      <w:pPr>
        <w:rPr>
          <w:sz w:val="24"/>
          <w:szCs w:val="24"/>
          <w:lang w:val="ru-RU" w:eastAsia="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AE219F" w:rsidRDefault="00AE219F" w:rsidP="00AE219F">
      <w:pPr>
        <w:tabs>
          <w:tab w:val="left" w:pos="1134"/>
        </w:tabs>
        <w:ind w:firstLine="709"/>
        <w:jc w:val="both"/>
        <w:rPr>
          <w:rFonts w:eastAsia="Arial Unicode MS"/>
          <w:bCs/>
          <w:sz w:val="24"/>
          <w:szCs w:val="24"/>
          <w:lang w:val="ru-RU"/>
        </w:rPr>
      </w:pPr>
    </w:p>
    <w:p w:rsidR="00AE219F" w:rsidRPr="00213B35" w:rsidRDefault="00AE219F" w:rsidP="00AE219F">
      <w:pPr>
        <w:tabs>
          <w:tab w:val="left" w:pos="1134"/>
        </w:tabs>
        <w:ind w:firstLine="709"/>
        <w:jc w:val="both"/>
        <w:rPr>
          <w:rFonts w:eastAsia="Arial Unicode MS"/>
          <w:bCs/>
          <w:sz w:val="24"/>
          <w:szCs w:val="24"/>
          <w:lang w:val="ru-RU"/>
        </w:rPr>
      </w:pPr>
      <w:r w:rsidRPr="00AE219F">
        <w:rPr>
          <w:rFonts w:eastAsia="Arial Unicode MS"/>
          <w:bCs/>
          <w:sz w:val="24"/>
          <w:szCs w:val="24"/>
          <w:lang w:val="ru-RU"/>
        </w:rPr>
        <w:t xml:space="preserve">1. </w:t>
      </w:r>
      <w:r w:rsidRPr="00213B35">
        <w:rPr>
          <w:rFonts w:eastAsia="Arial Unicode MS"/>
          <w:bCs/>
          <w:sz w:val="24"/>
          <w:szCs w:val="24"/>
          <w:lang w:val="ru-RU"/>
        </w:rPr>
        <w:t>Конституция Российской Федерации от 12.12.1993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w:t>
      </w:r>
      <w:r w:rsidRPr="00213B35">
        <w:rPr>
          <w:rFonts w:eastAsia="Arial Unicode MS"/>
          <w:bCs/>
          <w:sz w:val="24"/>
          <w:szCs w:val="24"/>
          <w:lang w:val="ru-RU"/>
        </w:rPr>
        <w:tab/>
        <w:t xml:space="preserve">Бюджетный кодекс Российской Федерации от 31.07.1998 </w:t>
      </w:r>
      <w:r w:rsidRPr="00AE219F">
        <w:rPr>
          <w:rFonts w:eastAsia="Arial Unicode MS"/>
          <w:bCs/>
          <w:sz w:val="24"/>
          <w:szCs w:val="24"/>
          <w:lang w:val="ru-RU"/>
        </w:rPr>
        <w:t>№</w:t>
      </w:r>
      <w:r w:rsidRPr="00213B35">
        <w:rPr>
          <w:rFonts w:eastAsia="Arial Unicode MS"/>
          <w:bCs/>
          <w:sz w:val="24"/>
          <w:szCs w:val="24"/>
          <w:lang w:val="ru-RU"/>
        </w:rPr>
        <w:t xml:space="preserve"> 145-ФЗ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w:t>
      </w:r>
      <w:r w:rsidRPr="00213B35">
        <w:rPr>
          <w:rFonts w:eastAsia="Arial Unicode MS"/>
          <w:bCs/>
          <w:sz w:val="24"/>
          <w:szCs w:val="24"/>
          <w:lang w:val="ru-RU"/>
        </w:rPr>
        <w:tab/>
        <w:t>Гражданский кодекс Российской Федерации в 4 частях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w:t>
      </w:r>
      <w:r w:rsidRPr="00213B35">
        <w:rPr>
          <w:rFonts w:eastAsia="Arial Unicode MS"/>
          <w:bCs/>
          <w:sz w:val="24"/>
          <w:szCs w:val="24"/>
          <w:lang w:val="ru-RU"/>
        </w:rPr>
        <w:tab/>
        <w:t xml:space="preserve">Кодекс Российской Федерации об административных правонарушениях </w:t>
      </w:r>
      <w:r w:rsidRPr="00213B35">
        <w:rPr>
          <w:rFonts w:eastAsia="Arial Unicode MS"/>
          <w:bCs/>
          <w:sz w:val="24"/>
          <w:szCs w:val="24"/>
          <w:lang w:val="ru-RU"/>
        </w:rPr>
        <w:br/>
        <w:t xml:space="preserve">от 30.12.2001 </w:t>
      </w:r>
      <w:r w:rsidRPr="00AE219F">
        <w:rPr>
          <w:rFonts w:eastAsia="Arial Unicode MS"/>
          <w:bCs/>
          <w:sz w:val="24"/>
          <w:szCs w:val="24"/>
          <w:lang w:val="ru-RU"/>
        </w:rPr>
        <w:t>№</w:t>
      </w:r>
      <w:r w:rsidRPr="00213B35">
        <w:rPr>
          <w:rFonts w:eastAsia="Arial Unicode MS"/>
          <w:bCs/>
          <w:sz w:val="24"/>
          <w:szCs w:val="24"/>
          <w:lang w:val="ru-RU"/>
        </w:rPr>
        <w:t xml:space="preserve"> 195-ФЗ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w:t>
      </w:r>
      <w:r w:rsidRPr="00213B35">
        <w:rPr>
          <w:rFonts w:eastAsia="Arial Unicode MS"/>
          <w:bCs/>
          <w:sz w:val="24"/>
          <w:szCs w:val="24"/>
          <w:lang w:val="ru-RU"/>
        </w:rPr>
        <w:tab/>
        <w:t>Налоговый кодекс Российской Федерации в 2 частях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6.</w:t>
      </w:r>
      <w:r w:rsidRPr="00213B35">
        <w:rPr>
          <w:rFonts w:eastAsia="Arial Unicode MS"/>
          <w:bCs/>
          <w:sz w:val="24"/>
          <w:szCs w:val="24"/>
          <w:lang w:val="ru-RU"/>
        </w:rPr>
        <w:tab/>
        <w:t>Таможенный кодекс Таможенного союза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7.</w:t>
      </w:r>
      <w:r w:rsidRPr="00213B35">
        <w:rPr>
          <w:rFonts w:eastAsia="Arial Unicode MS"/>
          <w:bCs/>
          <w:sz w:val="24"/>
          <w:szCs w:val="24"/>
          <w:lang w:val="ru-RU"/>
        </w:rPr>
        <w:tab/>
        <w:t xml:space="preserve">Трудовой кодекс Российской Федерации от 30.12.2001 </w:t>
      </w:r>
      <w:r w:rsidRPr="00AE219F">
        <w:rPr>
          <w:rFonts w:eastAsia="Arial Unicode MS"/>
          <w:bCs/>
          <w:sz w:val="24"/>
          <w:szCs w:val="24"/>
          <w:lang w:val="ru-RU"/>
        </w:rPr>
        <w:t>№</w:t>
      </w:r>
      <w:r w:rsidRPr="00213B35">
        <w:rPr>
          <w:rFonts w:eastAsia="Arial Unicode MS"/>
          <w:bCs/>
          <w:sz w:val="24"/>
          <w:szCs w:val="24"/>
          <w:lang w:val="ru-RU"/>
        </w:rPr>
        <w:t xml:space="preserve"> 197-ФЗ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8.</w:t>
      </w:r>
      <w:r w:rsidRPr="00213B35">
        <w:rPr>
          <w:rFonts w:eastAsia="Arial Unicode MS"/>
          <w:bCs/>
          <w:sz w:val="24"/>
          <w:szCs w:val="24"/>
          <w:lang w:val="ru-RU"/>
        </w:rPr>
        <w:tab/>
        <w:t xml:space="preserve">Уголовный кодекс Российской Федерации от 13.06.1996 </w:t>
      </w:r>
      <w:r w:rsidRPr="00AE219F">
        <w:rPr>
          <w:rFonts w:eastAsia="Arial Unicode MS"/>
          <w:bCs/>
          <w:sz w:val="24"/>
          <w:szCs w:val="24"/>
          <w:lang w:val="ru-RU"/>
        </w:rPr>
        <w:t>№</w:t>
      </w:r>
      <w:r w:rsidRPr="00213B35">
        <w:rPr>
          <w:rFonts w:eastAsia="Arial Unicode MS"/>
          <w:bCs/>
          <w:sz w:val="24"/>
          <w:szCs w:val="24"/>
          <w:lang w:val="ru-RU"/>
        </w:rPr>
        <w:t xml:space="preserve"> 63-ФЗ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9.</w:t>
      </w:r>
      <w:r w:rsidRPr="00213B35">
        <w:rPr>
          <w:rFonts w:eastAsia="Arial Unicode MS"/>
          <w:bCs/>
          <w:sz w:val="24"/>
          <w:szCs w:val="24"/>
          <w:lang w:val="ru-RU"/>
        </w:rPr>
        <w:tab/>
        <w:t xml:space="preserve">Федеральный закон от 24.07.1998 </w:t>
      </w:r>
      <w:r w:rsidRPr="00AE219F">
        <w:rPr>
          <w:rFonts w:eastAsia="Arial Unicode MS"/>
          <w:bCs/>
          <w:sz w:val="24"/>
          <w:szCs w:val="24"/>
          <w:lang w:val="ru-RU"/>
        </w:rPr>
        <w:t>№</w:t>
      </w:r>
      <w:r w:rsidRPr="00213B35">
        <w:rPr>
          <w:rFonts w:eastAsia="Arial Unicode MS"/>
          <w:bCs/>
          <w:sz w:val="24"/>
          <w:szCs w:val="24"/>
          <w:lang w:val="ru-RU"/>
        </w:rPr>
        <w:t xml:space="preserve"> 125-ФЗ (действующая редакция) </w:t>
      </w:r>
      <w:r w:rsidRPr="00213B35">
        <w:rPr>
          <w:rFonts w:eastAsia="Arial Unicode MS"/>
          <w:bCs/>
          <w:sz w:val="24"/>
          <w:szCs w:val="24"/>
          <w:lang w:val="ru-RU"/>
        </w:rPr>
        <w:br/>
        <w:t xml:space="preserve">«Об обязательном социальном страховании от несчастных случаев на производстве </w:t>
      </w:r>
      <w:r w:rsidRPr="00213B35">
        <w:rPr>
          <w:rFonts w:eastAsia="Arial Unicode MS"/>
          <w:bCs/>
          <w:sz w:val="24"/>
          <w:szCs w:val="24"/>
          <w:lang w:val="ru-RU"/>
        </w:rPr>
        <w:br/>
        <w:t>и профессиональных заболеваний»;</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10.</w:t>
      </w:r>
      <w:r w:rsidRPr="00213B35">
        <w:rPr>
          <w:rFonts w:eastAsia="Arial Unicode MS"/>
          <w:bCs/>
          <w:sz w:val="24"/>
          <w:szCs w:val="24"/>
          <w:lang w:val="ru-RU"/>
        </w:rPr>
        <w:tab/>
        <w:t xml:space="preserve">Федеральный закон от 07.08.2001 </w:t>
      </w:r>
      <w:r w:rsidRPr="00AE219F">
        <w:rPr>
          <w:rFonts w:eastAsia="Arial Unicode MS"/>
          <w:bCs/>
          <w:sz w:val="24"/>
          <w:szCs w:val="24"/>
          <w:lang w:val="ru-RU"/>
        </w:rPr>
        <w:t>№</w:t>
      </w:r>
      <w:r w:rsidRPr="00213B35">
        <w:rPr>
          <w:rFonts w:eastAsia="Arial Unicode MS"/>
          <w:bCs/>
          <w:sz w:val="24"/>
          <w:szCs w:val="24"/>
          <w:lang w:val="ru-RU"/>
        </w:rPr>
        <w:t xml:space="preserve"> 115-ФЗ (действующая редакция) </w:t>
      </w:r>
      <w:r w:rsidRPr="00213B35">
        <w:rPr>
          <w:rFonts w:eastAsia="Arial Unicode MS"/>
          <w:bCs/>
          <w:sz w:val="24"/>
          <w:szCs w:val="24"/>
          <w:lang w:val="ru-RU"/>
        </w:rPr>
        <w:br/>
        <w:t xml:space="preserve">«О противодействии легализации (отмыванию) доходов, полученных преступным путем, </w:t>
      </w:r>
      <w:r w:rsidRPr="00213B35">
        <w:rPr>
          <w:rFonts w:eastAsia="Arial Unicode MS"/>
          <w:bCs/>
          <w:sz w:val="24"/>
          <w:szCs w:val="24"/>
          <w:lang w:val="ru-RU"/>
        </w:rPr>
        <w:br/>
        <w:t>и финансированию терроризма»;</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11.</w:t>
      </w:r>
      <w:r w:rsidRPr="00213B35">
        <w:rPr>
          <w:rFonts w:eastAsia="Arial Unicode MS"/>
          <w:bCs/>
          <w:sz w:val="24"/>
          <w:szCs w:val="24"/>
          <w:lang w:val="ru-RU"/>
        </w:rPr>
        <w:tab/>
        <w:t xml:space="preserve">Федеральный закон от 15.12.2001 </w:t>
      </w:r>
      <w:r w:rsidRPr="00AE219F">
        <w:rPr>
          <w:rFonts w:eastAsia="Arial Unicode MS"/>
          <w:bCs/>
          <w:sz w:val="24"/>
          <w:szCs w:val="24"/>
          <w:lang w:val="ru-RU"/>
        </w:rPr>
        <w:t>№</w:t>
      </w:r>
      <w:r w:rsidRPr="00213B35">
        <w:rPr>
          <w:rFonts w:eastAsia="Arial Unicode MS"/>
          <w:bCs/>
          <w:sz w:val="24"/>
          <w:szCs w:val="24"/>
          <w:lang w:val="ru-RU"/>
        </w:rPr>
        <w:t xml:space="preserve"> 167-ФЗ (действующая редакция) </w:t>
      </w:r>
      <w:r w:rsidRPr="00213B35">
        <w:rPr>
          <w:rFonts w:eastAsia="Arial Unicode MS"/>
          <w:bCs/>
          <w:sz w:val="24"/>
          <w:szCs w:val="24"/>
          <w:lang w:val="ru-RU"/>
        </w:rPr>
        <w:br/>
        <w:t>«Об обязательном пенсионном страховании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12.</w:t>
      </w:r>
      <w:r w:rsidRPr="00213B35">
        <w:rPr>
          <w:rFonts w:eastAsia="Arial Unicode MS"/>
          <w:bCs/>
          <w:sz w:val="24"/>
          <w:szCs w:val="24"/>
          <w:lang w:val="ru-RU"/>
        </w:rPr>
        <w:tab/>
        <w:t xml:space="preserve">Федеральный закон от 26.10.2002 </w:t>
      </w:r>
      <w:r w:rsidRPr="00AE219F">
        <w:rPr>
          <w:rFonts w:eastAsia="Arial Unicode MS"/>
          <w:bCs/>
          <w:sz w:val="24"/>
          <w:szCs w:val="24"/>
          <w:lang w:val="ru-RU"/>
        </w:rPr>
        <w:t>№</w:t>
      </w:r>
      <w:r w:rsidRPr="00213B35">
        <w:rPr>
          <w:rFonts w:eastAsia="Arial Unicode MS"/>
          <w:bCs/>
          <w:sz w:val="24"/>
          <w:szCs w:val="24"/>
          <w:lang w:val="ru-RU"/>
        </w:rPr>
        <w:t xml:space="preserve"> 127-ФЗ (действующая редакция) </w:t>
      </w:r>
      <w:r w:rsidRPr="00213B35">
        <w:rPr>
          <w:rFonts w:eastAsia="Arial Unicode MS"/>
          <w:bCs/>
          <w:sz w:val="24"/>
          <w:szCs w:val="24"/>
          <w:lang w:val="ru-RU"/>
        </w:rPr>
        <w:br/>
        <w:t>«О несостоятельности (банкротстве);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13.</w:t>
      </w:r>
      <w:r w:rsidRPr="00213B35">
        <w:rPr>
          <w:rFonts w:eastAsia="Arial Unicode MS"/>
          <w:bCs/>
          <w:sz w:val="24"/>
          <w:szCs w:val="24"/>
          <w:lang w:val="ru-RU"/>
        </w:rPr>
        <w:tab/>
        <w:t xml:space="preserve">Федеральный закон от 10.12.2003 </w:t>
      </w:r>
      <w:r w:rsidRPr="00AE219F">
        <w:rPr>
          <w:rFonts w:eastAsia="Arial Unicode MS"/>
          <w:bCs/>
          <w:sz w:val="24"/>
          <w:szCs w:val="24"/>
          <w:lang w:val="ru-RU"/>
        </w:rPr>
        <w:t>№</w:t>
      </w:r>
      <w:r w:rsidRPr="00213B35">
        <w:rPr>
          <w:rFonts w:eastAsia="Arial Unicode MS"/>
          <w:bCs/>
          <w:sz w:val="24"/>
          <w:szCs w:val="24"/>
          <w:lang w:val="ru-RU"/>
        </w:rPr>
        <w:t xml:space="preserve"> 173-ФЗ (действующая редакция) «О валютном регулировании и валютном контроле»;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14.</w:t>
      </w:r>
      <w:r w:rsidRPr="00213B35">
        <w:rPr>
          <w:rFonts w:eastAsia="Arial Unicode MS"/>
          <w:bCs/>
          <w:sz w:val="24"/>
          <w:szCs w:val="24"/>
          <w:lang w:val="ru-RU"/>
        </w:rPr>
        <w:tab/>
        <w:t xml:space="preserve">Федеральный закон от 29.07.2004 </w:t>
      </w:r>
      <w:r w:rsidRPr="00AE219F">
        <w:rPr>
          <w:rFonts w:eastAsia="Arial Unicode MS"/>
          <w:bCs/>
          <w:sz w:val="24"/>
          <w:szCs w:val="24"/>
          <w:lang w:val="ru-RU"/>
        </w:rPr>
        <w:t>№</w:t>
      </w:r>
      <w:r w:rsidRPr="00213B35">
        <w:rPr>
          <w:rFonts w:eastAsia="Arial Unicode MS"/>
          <w:bCs/>
          <w:sz w:val="24"/>
          <w:szCs w:val="24"/>
          <w:lang w:val="ru-RU"/>
        </w:rPr>
        <w:t xml:space="preserve"> 98-ФЗ (действующая редакция) </w:t>
      </w:r>
      <w:r w:rsidRPr="00213B35">
        <w:rPr>
          <w:rFonts w:eastAsia="Arial Unicode MS"/>
          <w:bCs/>
          <w:sz w:val="24"/>
          <w:szCs w:val="24"/>
          <w:lang w:val="ru-RU"/>
        </w:rPr>
        <w:br/>
        <w:t>«О коммерческой тайне»;</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15.</w:t>
      </w:r>
      <w:r w:rsidRPr="00213B35">
        <w:rPr>
          <w:rFonts w:eastAsia="Arial Unicode MS"/>
          <w:bCs/>
          <w:sz w:val="24"/>
          <w:szCs w:val="24"/>
          <w:lang w:val="ru-RU"/>
        </w:rPr>
        <w:tab/>
        <w:t xml:space="preserve">Федеральный закон от 27.07.2006 </w:t>
      </w:r>
      <w:r w:rsidRPr="00AE219F">
        <w:rPr>
          <w:rFonts w:eastAsia="Arial Unicode MS"/>
          <w:bCs/>
          <w:sz w:val="24"/>
          <w:szCs w:val="24"/>
          <w:lang w:val="ru-RU"/>
        </w:rPr>
        <w:t>№</w:t>
      </w:r>
      <w:r w:rsidRPr="00213B35">
        <w:rPr>
          <w:rFonts w:eastAsia="Arial Unicode MS"/>
          <w:bCs/>
          <w:sz w:val="24"/>
          <w:szCs w:val="24"/>
          <w:lang w:val="ru-RU"/>
        </w:rPr>
        <w:t xml:space="preserve"> 152-ФЗ (действующая редакция) </w:t>
      </w:r>
      <w:r w:rsidRPr="00213B35">
        <w:rPr>
          <w:rFonts w:eastAsia="Arial Unicode MS"/>
          <w:bCs/>
          <w:sz w:val="24"/>
          <w:szCs w:val="24"/>
          <w:lang w:val="ru-RU"/>
        </w:rPr>
        <w:br/>
        <w:t>«О персональных данных»;</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16.</w:t>
      </w:r>
      <w:r w:rsidRPr="00213B35">
        <w:rPr>
          <w:rFonts w:eastAsia="Arial Unicode MS"/>
          <w:bCs/>
          <w:sz w:val="24"/>
          <w:szCs w:val="24"/>
          <w:lang w:val="ru-RU"/>
        </w:rPr>
        <w:tab/>
        <w:t xml:space="preserve">Федеральный закон от 29.12.2006 </w:t>
      </w:r>
      <w:r w:rsidRPr="00AE219F">
        <w:rPr>
          <w:rFonts w:eastAsia="Arial Unicode MS"/>
          <w:bCs/>
          <w:sz w:val="24"/>
          <w:szCs w:val="24"/>
          <w:lang w:val="ru-RU"/>
        </w:rPr>
        <w:t>№</w:t>
      </w:r>
      <w:r w:rsidRPr="00213B35">
        <w:rPr>
          <w:rFonts w:eastAsia="Arial Unicode MS"/>
          <w:bCs/>
          <w:sz w:val="24"/>
          <w:szCs w:val="24"/>
          <w:lang w:val="ru-RU"/>
        </w:rPr>
        <w:t xml:space="preserve"> 255-ФЗ (действующая редакция) </w:t>
      </w:r>
      <w:r w:rsidRPr="00213B35">
        <w:rPr>
          <w:rFonts w:eastAsia="Arial Unicode MS"/>
          <w:bCs/>
          <w:sz w:val="24"/>
          <w:szCs w:val="24"/>
          <w:lang w:val="ru-RU"/>
        </w:rPr>
        <w:br/>
        <w:t>«Об обязательном социальном страховании на случай временной нетрудоспособности и в связи с материнством»;</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17.</w:t>
      </w:r>
      <w:r w:rsidRPr="00213B35">
        <w:rPr>
          <w:rFonts w:eastAsia="Arial Unicode MS"/>
          <w:bCs/>
          <w:sz w:val="24"/>
          <w:szCs w:val="24"/>
          <w:lang w:val="ru-RU"/>
        </w:rPr>
        <w:tab/>
        <w:t xml:space="preserve">Федеральный закон от 25.12.2008 </w:t>
      </w:r>
      <w:r w:rsidRPr="00AE219F">
        <w:rPr>
          <w:rFonts w:eastAsia="Arial Unicode MS"/>
          <w:bCs/>
          <w:sz w:val="24"/>
          <w:szCs w:val="24"/>
          <w:lang w:val="ru-RU"/>
        </w:rPr>
        <w:t>№</w:t>
      </w:r>
      <w:r w:rsidRPr="00213B35">
        <w:rPr>
          <w:rFonts w:eastAsia="Arial Unicode MS"/>
          <w:bCs/>
          <w:sz w:val="24"/>
          <w:szCs w:val="24"/>
          <w:lang w:val="ru-RU"/>
        </w:rPr>
        <w:t xml:space="preserve"> 273-ФЗ (действующая редакция) </w:t>
      </w:r>
      <w:r w:rsidRPr="00213B35">
        <w:rPr>
          <w:rFonts w:eastAsia="Arial Unicode MS"/>
          <w:bCs/>
          <w:sz w:val="24"/>
          <w:szCs w:val="24"/>
          <w:lang w:val="ru-RU"/>
        </w:rPr>
        <w:br/>
        <w:t>«О противодействии коррупции»;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18.</w:t>
      </w:r>
      <w:r w:rsidRPr="00213B35">
        <w:rPr>
          <w:rFonts w:eastAsia="Arial Unicode MS"/>
          <w:bCs/>
          <w:sz w:val="24"/>
          <w:szCs w:val="24"/>
          <w:lang w:val="ru-RU"/>
        </w:rPr>
        <w:tab/>
        <w:t xml:space="preserve">Федеральный закон от 30.12.2008 </w:t>
      </w:r>
      <w:r w:rsidRPr="00AE219F">
        <w:rPr>
          <w:rFonts w:eastAsia="Arial Unicode MS"/>
          <w:bCs/>
          <w:sz w:val="24"/>
          <w:szCs w:val="24"/>
          <w:lang w:val="ru-RU"/>
        </w:rPr>
        <w:t>№</w:t>
      </w:r>
      <w:r w:rsidRPr="00213B35">
        <w:rPr>
          <w:rFonts w:eastAsia="Arial Unicode MS"/>
          <w:bCs/>
          <w:sz w:val="24"/>
          <w:szCs w:val="24"/>
          <w:lang w:val="ru-RU"/>
        </w:rPr>
        <w:t xml:space="preserve"> 307-ФЗ (действующая редакция) </w:t>
      </w:r>
      <w:r w:rsidRPr="00213B35">
        <w:rPr>
          <w:rFonts w:eastAsia="Arial Unicode MS"/>
          <w:bCs/>
          <w:sz w:val="24"/>
          <w:szCs w:val="24"/>
          <w:lang w:val="ru-RU"/>
        </w:rPr>
        <w:br/>
        <w:t>«Об аудиторской деятельности»;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19.</w:t>
      </w:r>
      <w:r w:rsidRPr="00213B35">
        <w:rPr>
          <w:rFonts w:eastAsia="Arial Unicode MS"/>
          <w:bCs/>
          <w:sz w:val="24"/>
          <w:szCs w:val="24"/>
          <w:lang w:val="ru-RU"/>
        </w:rPr>
        <w:tab/>
        <w:t xml:space="preserve">Федеральный закон от 27.07.2010 </w:t>
      </w:r>
      <w:r w:rsidRPr="00AE219F">
        <w:rPr>
          <w:rFonts w:eastAsia="Arial Unicode MS"/>
          <w:bCs/>
          <w:sz w:val="24"/>
          <w:szCs w:val="24"/>
          <w:lang w:val="ru-RU"/>
        </w:rPr>
        <w:t>№</w:t>
      </w:r>
      <w:r w:rsidRPr="00213B35">
        <w:rPr>
          <w:rFonts w:eastAsia="Arial Unicode MS"/>
          <w:bCs/>
          <w:sz w:val="24"/>
          <w:szCs w:val="24"/>
          <w:lang w:val="ru-RU"/>
        </w:rPr>
        <w:t xml:space="preserve"> 208-ФЗ (действующая редакция) </w:t>
      </w:r>
      <w:r w:rsidRPr="00213B35">
        <w:rPr>
          <w:rFonts w:eastAsia="Arial Unicode MS"/>
          <w:bCs/>
          <w:sz w:val="24"/>
          <w:szCs w:val="24"/>
          <w:lang w:val="ru-RU"/>
        </w:rPr>
        <w:br/>
        <w:t>«О консолидированной финансовой отчетности»;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20.</w:t>
      </w:r>
      <w:r w:rsidRPr="00213B35">
        <w:rPr>
          <w:rFonts w:eastAsia="Arial Unicode MS"/>
          <w:bCs/>
          <w:sz w:val="24"/>
          <w:szCs w:val="24"/>
          <w:lang w:val="ru-RU"/>
        </w:rPr>
        <w:tab/>
        <w:t xml:space="preserve">Федеральный закон от 27.11.2010 </w:t>
      </w:r>
      <w:r w:rsidRPr="00AE219F">
        <w:rPr>
          <w:rFonts w:eastAsia="Arial Unicode MS"/>
          <w:bCs/>
          <w:sz w:val="24"/>
          <w:szCs w:val="24"/>
          <w:lang w:val="ru-RU"/>
        </w:rPr>
        <w:t>№</w:t>
      </w:r>
      <w:r w:rsidRPr="00213B35">
        <w:rPr>
          <w:rFonts w:eastAsia="Arial Unicode MS"/>
          <w:bCs/>
          <w:sz w:val="24"/>
          <w:szCs w:val="24"/>
          <w:lang w:val="ru-RU"/>
        </w:rPr>
        <w:t xml:space="preserve"> 311-ФЗ (действующая редакция) </w:t>
      </w:r>
      <w:r w:rsidRPr="00213B35">
        <w:rPr>
          <w:rFonts w:eastAsia="Arial Unicode MS"/>
          <w:bCs/>
          <w:sz w:val="24"/>
          <w:szCs w:val="24"/>
          <w:lang w:val="ru-RU"/>
        </w:rPr>
        <w:br/>
        <w:t>«О таможенном регулировании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21.</w:t>
      </w:r>
      <w:r w:rsidRPr="00213B35">
        <w:rPr>
          <w:rFonts w:eastAsia="Arial Unicode MS"/>
          <w:bCs/>
          <w:sz w:val="24"/>
          <w:szCs w:val="24"/>
          <w:lang w:val="ru-RU"/>
        </w:rPr>
        <w:tab/>
        <w:t xml:space="preserve">Федеральный закон от 29.11.2010 </w:t>
      </w:r>
      <w:r w:rsidRPr="00AE219F">
        <w:rPr>
          <w:rFonts w:eastAsia="Arial Unicode MS"/>
          <w:bCs/>
          <w:sz w:val="24"/>
          <w:szCs w:val="24"/>
          <w:lang w:val="ru-RU"/>
        </w:rPr>
        <w:t>№</w:t>
      </w:r>
      <w:r w:rsidRPr="00213B35">
        <w:rPr>
          <w:rFonts w:eastAsia="Arial Unicode MS"/>
          <w:bCs/>
          <w:sz w:val="24"/>
          <w:szCs w:val="24"/>
          <w:lang w:val="ru-RU"/>
        </w:rPr>
        <w:t xml:space="preserve"> 326-ФЗ (действующая редакция) </w:t>
      </w:r>
      <w:r w:rsidRPr="00213B35">
        <w:rPr>
          <w:rFonts w:eastAsia="Arial Unicode MS"/>
          <w:bCs/>
          <w:sz w:val="24"/>
          <w:szCs w:val="24"/>
          <w:lang w:val="ru-RU"/>
        </w:rPr>
        <w:br/>
        <w:t>«Об обязательном медицинском страховании 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22.</w:t>
      </w:r>
      <w:r w:rsidRPr="00213B35">
        <w:rPr>
          <w:rFonts w:eastAsia="Arial Unicode MS"/>
          <w:bCs/>
          <w:sz w:val="24"/>
          <w:szCs w:val="24"/>
          <w:lang w:val="ru-RU"/>
        </w:rPr>
        <w:tab/>
        <w:t xml:space="preserve">Федеральный закон от 06.12.2011 </w:t>
      </w:r>
      <w:r w:rsidRPr="00AE219F">
        <w:rPr>
          <w:rFonts w:eastAsia="Arial Unicode MS"/>
          <w:bCs/>
          <w:sz w:val="24"/>
          <w:szCs w:val="24"/>
          <w:lang w:val="ru-RU"/>
        </w:rPr>
        <w:t>№</w:t>
      </w:r>
      <w:r w:rsidRPr="00213B35">
        <w:rPr>
          <w:rFonts w:eastAsia="Arial Unicode MS"/>
          <w:bCs/>
          <w:sz w:val="24"/>
          <w:szCs w:val="24"/>
          <w:lang w:val="ru-RU"/>
        </w:rPr>
        <w:t xml:space="preserve"> 402-ФЗ «О бухгалтерском учете»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23.</w:t>
      </w:r>
      <w:r w:rsidRPr="00213B35">
        <w:rPr>
          <w:rFonts w:eastAsia="Arial Unicode MS"/>
          <w:bCs/>
          <w:sz w:val="24"/>
          <w:szCs w:val="24"/>
          <w:lang w:val="ru-RU"/>
        </w:rPr>
        <w:tab/>
        <w:t xml:space="preserve">Постановление Правительства РФ в 3 частях от 01.01.2002 </w:t>
      </w:r>
      <w:r w:rsidRPr="00AE219F">
        <w:rPr>
          <w:rFonts w:eastAsia="Arial Unicode MS"/>
          <w:bCs/>
          <w:sz w:val="24"/>
          <w:szCs w:val="24"/>
          <w:lang w:val="ru-RU"/>
        </w:rPr>
        <w:t>№</w:t>
      </w:r>
      <w:r w:rsidRPr="00213B35">
        <w:rPr>
          <w:rFonts w:eastAsia="Arial Unicode MS"/>
          <w:bCs/>
          <w:sz w:val="24"/>
          <w:szCs w:val="24"/>
          <w:lang w:val="ru-RU"/>
        </w:rPr>
        <w:t xml:space="preserve"> 1 «О Классификации основных средств, включаемых в амортизационные группы»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24.</w:t>
      </w:r>
      <w:r w:rsidRPr="00213B35">
        <w:rPr>
          <w:rFonts w:eastAsia="Arial Unicode MS"/>
          <w:bCs/>
          <w:sz w:val="24"/>
          <w:szCs w:val="24"/>
          <w:lang w:val="ru-RU"/>
        </w:rPr>
        <w:tab/>
        <w:t xml:space="preserve">Постановление Правительства РФ от 15.06.2007 </w:t>
      </w:r>
      <w:r w:rsidRPr="00AE219F">
        <w:rPr>
          <w:rFonts w:eastAsia="Arial Unicode MS"/>
          <w:bCs/>
          <w:sz w:val="24"/>
          <w:szCs w:val="24"/>
          <w:lang w:val="ru-RU"/>
        </w:rPr>
        <w:t>№</w:t>
      </w:r>
      <w:r w:rsidRPr="00213B35">
        <w:rPr>
          <w:rFonts w:eastAsia="Arial Unicode MS"/>
          <w:bCs/>
          <w:sz w:val="24"/>
          <w:szCs w:val="24"/>
          <w:lang w:val="ru-RU"/>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25.</w:t>
      </w:r>
      <w:r w:rsidRPr="00213B35">
        <w:rPr>
          <w:rFonts w:eastAsia="Arial Unicode MS"/>
          <w:bCs/>
          <w:sz w:val="24"/>
          <w:szCs w:val="24"/>
          <w:lang w:val="ru-RU"/>
        </w:rPr>
        <w:tab/>
        <w:t xml:space="preserve">Положение по бухгалтерскому учету «Учетная политика организации» </w:t>
      </w:r>
      <w:r w:rsidRPr="00213B35">
        <w:rPr>
          <w:rFonts w:eastAsia="Arial Unicode MS"/>
          <w:bCs/>
          <w:sz w:val="24"/>
          <w:szCs w:val="24"/>
          <w:lang w:val="ru-RU"/>
        </w:rPr>
        <w:br/>
        <w:t xml:space="preserve">(ПБУ 1/2008),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26.</w:t>
      </w:r>
      <w:r w:rsidRPr="00213B35">
        <w:rPr>
          <w:rFonts w:eastAsia="Arial Unicode MS"/>
          <w:bCs/>
          <w:sz w:val="24"/>
          <w:szCs w:val="24"/>
          <w:lang w:val="ru-RU"/>
        </w:rPr>
        <w:tab/>
        <w:t xml:space="preserve">Положение по бухгалтерскому учету «Учет договоров строительного подряда» (ПБУ 2/2008), утв. приказом Минфина России от 24.10.2008 </w:t>
      </w:r>
      <w:r w:rsidRPr="00AE219F">
        <w:rPr>
          <w:rFonts w:eastAsia="Arial Unicode MS"/>
          <w:bCs/>
          <w:sz w:val="24"/>
          <w:szCs w:val="24"/>
          <w:lang w:val="ru-RU"/>
        </w:rPr>
        <w:t>№</w:t>
      </w:r>
      <w:r w:rsidRPr="00213B35">
        <w:rPr>
          <w:rFonts w:eastAsia="Arial Unicode MS"/>
          <w:bCs/>
          <w:sz w:val="24"/>
          <w:szCs w:val="24"/>
          <w:lang w:val="ru-RU"/>
        </w:rPr>
        <w:t xml:space="preserve"> 116н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27.</w:t>
      </w:r>
      <w:r w:rsidRPr="00213B35">
        <w:rPr>
          <w:rFonts w:eastAsia="Arial Unicode MS"/>
          <w:bCs/>
          <w:sz w:val="24"/>
          <w:szCs w:val="24"/>
          <w:lang w:val="ru-RU"/>
        </w:rPr>
        <w:tab/>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213B35">
        <w:rPr>
          <w:rFonts w:eastAsia="Arial Unicode MS"/>
          <w:bCs/>
          <w:sz w:val="24"/>
          <w:szCs w:val="24"/>
          <w:lang w:val="ru-RU"/>
        </w:rPr>
        <w:br/>
        <w:t xml:space="preserve">от 27.11.2006 </w:t>
      </w:r>
      <w:r w:rsidRPr="00AE219F">
        <w:rPr>
          <w:rFonts w:eastAsia="Arial Unicode MS"/>
          <w:bCs/>
          <w:sz w:val="24"/>
          <w:szCs w:val="24"/>
          <w:lang w:val="ru-RU"/>
        </w:rPr>
        <w:t>№</w:t>
      </w:r>
      <w:r w:rsidRPr="00213B35">
        <w:rPr>
          <w:rFonts w:eastAsia="Arial Unicode MS"/>
          <w:bCs/>
          <w:sz w:val="24"/>
          <w:szCs w:val="24"/>
          <w:lang w:val="ru-RU"/>
        </w:rPr>
        <w:t xml:space="preserve"> 154н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28.</w:t>
      </w:r>
      <w:r w:rsidRPr="00213B35">
        <w:rPr>
          <w:rFonts w:eastAsia="Arial Unicode MS"/>
          <w:bCs/>
          <w:sz w:val="24"/>
          <w:szCs w:val="24"/>
          <w:lang w:val="ru-RU"/>
        </w:rPr>
        <w:tab/>
        <w:t xml:space="preserve">Положение по бухгалтерскому учету «Бухгалтерская отчетность организации» (ПБУ 4/99), утв. приказом Минфина РФ от 06.07.1999 </w:t>
      </w:r>
      <w:r w:rsidRPr="00AE219F">
        <w:rPr>
          <w:rFonts w:eastAsia="Arial Unicode MS"/>
          <w:bCs/>
          <w:sz w:val="24"/>
          <w:szCs w:val="24"/>
          <w:lang w:val="ru-RU"/>
        </w:rPr>
        <w:t>№</w:t>
      </w:r>
      <w:r w:rsidRPr="00213B35">
        <w:rPr>
          <w:rFonts w:eastAsia="Arial Unicode MS"/>
          <w:bCs/>
          <w:sz w:val="24"/>
          <w:szCs w:val="24"/>
          <w:lang w:val="ru-RU"/>
        </w:rPr>
        <w:t xml:space="preserve"> 43н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29.</w:t>
      </w:r>
      <w:r w:rsidRPr="00213B35">
        <w:rPr>
          <w:rFonts w:eastAsia="Arial Unicode MS"/>
          <w:bCs/>
          <w:sz w:val="24"/>
          <w:szCs w:val="24"/>
          <w:lang w:val="ru-RU"/>
        </w:rPr>
        <w:tab/>
      </w:r>
      <w:proofErr w:type="gramStart"/>
      <w:r w:rsidRPr="00213B35">
        <w:rPr>
          <w:rFonts w:eastAsia="Arial Unicode MS"/>
          <w:bCs/>
          <w:sz w:val="24"/>
          <w:szCs w:val="24"/>
          <w:lang w:val="ru-RU"/>
        </w:rPr>
        <w:t xml:space="preserve">Федеральный стандарт «Запасы» (ФСБУ 5/2019), утв. приказом Минфина России от 15.11.2019 </w:t>
      </w:r>
      <w:r w:rsidRPr="00AE219F">
        <w:rPr>
          <w:rFonts w:eastAsia="Arial Unicode MS"/>
          <w:bCs/>
          <w:sz w:val="24"/>
          <w:szCs w:val="24"/>
          <w:lang w:val="ru-RU"/>
        </w:rPr>
        <w:t>№</w:t>
      </w:r>
      <w:r w:rsidRPr="00213B35">
        <w:rPr>
          <w:rFonts w:eastAsia="Arial Unicode MS"/>
          <w:bCs/>
          <w:sz w:val="24"/>
          <w:szCs w:val="24"/>
          <w:lang w:val="ru-RU"/>
        </w:rPr>
        <w:t xml:space="preserve"> 180н);</w:t>
      </w:r>
      <w:proofErr w:type="gramEnd"/>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30.</w:t>
      </w:r>
      <w:r w:rsidRPr="00213B35">
        <w:rPr>
          <w:rFonts w:eastAsia="Arial Unicode MS"/>
          <w:bCs/>
          <w:sz w:val="24"/>
          <w:szCs w:val="24"/>
          <w:lang w:val="ru-RU"/>
        </w:rPr>
        <w:tab/>
        <w:t xml:space="preserve">Федеральный стандарт «Основные средства» (ФСБУ 6/2020), утв. приказом Минфина России от 17.09.2020 </w:t>
      </w:r>
      <w:r w:rsidRPr="00AE219F">
        <w:rPr>
          <w:rFonts w:eastAsia="Arial Unicode MS"/>
          <w:bCs/>
          <w:sz w:val="24"/>
          <w:szCs w:val="24"/>
          <w:lang w:val="ru-RU"/>
        </w:rPr>
        <w:t>№</w:t>
      </w:r>
      <w:r w:rsidRPr="00213B35">
        <w:rPr>
          <w:rFonts w:eastAsia="Arial Unicode MS"/>
          <w:bCs/>
          <w:sz w:val="24"/>
          <w:szCs w:val="24"/>
          <w:lang w:val="ru-RU"/>
        </w:rPr>
        <w:t xml:space="preserve"> 204н;</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31.</w:t>
      </w:r>
      <w:r w:rsidRPr="00213B35">
        <w:rPr>
          <w:rFonts w:eastAsia="Arial Unicode MS"/>
          <w:bCs/>
          <w:sz w:val="24"/>
          <w:szCs w:val="24"/>
          <w:lang w:val="ru-RU"/>
        </w:rPr>
        <w:tab/>
        <w:t xml:space="preserve">Положение по бухгалтерскому учету «События после отчетной даты» (ПБУ 7/98), утв. приказом Минфина России от 25.11.1998 </w:t>
      </w:r>
      <w:r w:rsidRPr="00AE219F">
        <w:rPr>
          <w:rFonts w:eastAsia="Arial Unicode MS"/>
          <w:bCs/>
          <w:sz w:val="24"/>
          <w:szCs w:val="24"/>
          <w:lang w:val="ru-RU"/>
        </w:rPr>
        <w:t>№</w:t>
      </w:r>
      <w:r w:rsidRPr="00213B35">
        <w:rPr>
          <w:rFonts w:eastAsia="Arial Unicode MS"/>
          <w:bCs/>
          <w:sz w:val="24"/>
          <w:szCs w:val="24"/>
          <w:lang w:val="ru-RU"/>
        </w:rPr>
        <w:t xml:space="preserve"> 56н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32.</w:t>
      </w:r>
      <w:r w:rsidRPr="00213B35">
        <w:rPr>
          <w:rFonts w:eastAsia="Arial Unicode MS"/>
          <w:bCs/>
          <w:sz w:val="24"/>
          <w:szCs w:val="24"/>
          <w:lang w:val="ru-RU"/>
        </w:rPr>
        <w:tab/>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sidRPr="00AE219F">
        <w:rPr>
          <w:rFonts w:eastAsia="Arial Unicode MS"/>
          <w:bCs/>
          <w:sz w:val="24"/>
          <w:szCs w:val="24"/>
          <w:lang w:val="ru-RU"/>
        </w:rPr>
        <w:t>№</w:t>
      </w:r>
      <w:r w:rsidRPr="00213B35">
        <w:rPr>
          <w:rFonts w:eastAsia="Arial Unicode MS"/>
          <w:bCs/>
          <w:sz w:val="24"/>
          <w:szCs w:val="24"/>
          <w:lang w:val="ru-RU"/>
        </w:rPr>
        <w:t xml:space="preserve"> 167н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33.</w:t>
      </w:r>
      <w:r w:rsidRPr="00213B35">
        <w:rPr>
          <w:rFonts w:eastAsia="Arial Unicode MS"/>
          <w:bCs/>
          <w:sz w:val="24"/>
          <w:szCs w:val="24"/>
          <w:lang w:val="ru-RU"/>
        </w:rPr>
        <w:tab/>
        <w:t xml:space="preserve">Положение по бухгалтерскому учету «Доходы организации» (ПБУ 9/99), </w:t>
      </w:r>
      <w:r w:rsidRPr="00213B35">
        <w:rPr>
          <w:rFonts w:eastAsia="Arial Unicode MS"/>
          <w:bCs/>
          <w:sz w:val="24"/>
          <w:szCs w:val="24"/>
          <w:lang w:val="ru-RU"/>
        </w:rPr>
        <w:br/>
        <w:t xml:space="preserve">утв. Приказом Минфина России от 06.05.1999 </w:t>
      </w:r>
      <w:r w:rsidRPr="00AE219F">
        <w:rPr>
          <w:rFonts w:eastAsia="Arial Unicode MS"/>
          <w:bCs/>
          <w:sz w:val="24"/>
          <w:szCs w:val="24"/>
          <w:lang w:val="ru-RU"/>
        </w:rPr>
        <w:t>№</w:t>
      </w:r>
      <w:r w:rsidRPr="00213B35">
        <w:rPr>
          <w:rFonts w:eastAsia="Arial Unicode MS"/>
          <w:bCs/>
          <w:sz w:val="24"/>
          <w:szCs w:val="24"/>
          <w:lang w:val="ru-RU"/>
        </w:rPr>
        <w:t xml:space="preserve"> 32н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34.</w:t>
      </w:r>
      <w:r w:rsidRPr="00213B35">
        <w:rPr>
          <w:rFonts w:eastAsia="Arial Unicode MS"/>
          <w:bCs/>
          <w:sz w:val="24"/>
          <w:szCs w:val="24"/>
          <w:lang w:val="ru-RU"/>
        </w:rPr>
        <w:tab/>
        <w:t>Положение по бухгалтерскому учету «Расходы организации</w:t>
      </w:r>
      <w:proofErr w:type="gramStart"/>
      <w:r w:rsidRPr="00213B35">
        <w:rPr>
          <w:rFonts w:eastAsia="Arial Unicode MS"/>
          <w:bCs/>
          <w:sz w:val="24"/>
          <w:szCs w:val="24"/>
          <w:lang w:val="ru-RU"/>
        </w:rPr>
        <w:t>»(</w:t>
      </w:r>
      <w:proofErr w:type="gramEnd"/>
      <w:r w:rsidRPr="00213B35">
        <w:rPr>
          <w:rFonts w:eastAsia="Arial Unicode MS"/>
          <w:bCs/>
          <w:sz w:val="24"/>
          <w:szCs w:val="24"/>
          <w:lang w:val="ru-RU"/>
        </w:rPr>
        <w:t xml:space="preserve">ПБУ 10/99), </w:t>
      </w:r>
      <w:r w:rsidRPr="00213B35">
        <w:rPr>
          <w:rFonts w:eastAsia="Arial Unicode MS"/>
          <w:bCs/>
          <w:sz w:val="24"/>
          <w:szCs w:val="24"/>
          <w:lang w:val="ru-RU"/>
        </w:rPr>
        <w:br/>
        <w:t xml:space="preserve">утв. приказом Минфина России от 06.05.1999 </w:t>
      </w:r>
      <w:r w:rsidRPr="00AE219F">
        <w:rPr>
          <w:rFonts w:eastAsia="Arial Unicode MS"/>
          <w:bCs/>
          <w:sz w:val="24"/>
          <w:szCs w:val="24"/>
          <w:lang w:val="ru-RU"/>
        </w:rPr>
        <w:t>№</w:t>
      </w:r>
      <w:r w:rsidRPr="00213B35">
        <w:rPr>
          <w:rFonts w:eastAsia="Arial Unicode MS"/>
          <w:bCs/>
          <w:sz w:val="24"/>
          <w:szCs w:val="24"/>
          <w:lang w:val="ru-RU"/>
        </w:rPr>
        <w:t xml:space="preserve"> 33н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35.</w:t>
      </w:r>
      <w:r w:rsidRPr="00213B35">
        <w:rPr>
          <w:rFonts w:eastAsia="Arial Unicode MS"/>
          <w:bCs/>
          <w:sz w:val="24"/>
          <w:szCs w:val="24"/>
          <w:lang w:val="ru-RU"/>
        </w:rPr>
        <w:tab/>
        <w:t xml:space="preserve">Положение по бухгалтерскому учету «Информация о связанных сторонах» </w:t>
      </w:r>
      <w:r w:rsidRPr="00213B35">
        <w:rPr>
          <w:rFonts w:eastAsia="Arial Unicode MS"/>
          <w:bCs/>
          <w:sz w:val="24"/>
          <w:szCs w:val="24"/>
          <w:lang w:val="ru-RU"/>
        </w:rPr>
        <w:br/>
        <w:t xml:space="preserve">(ПБУ 11/2008), утв. приказом Минфина России от 29.04.2008 </w:t>
      </w:r>
      <w:r w:rsidRPr="00AE219F">
        <w:rPr>
          <w:rFonts w:eastAsia="Arial Unicode MS"/>
          <w:bCs/>
          <w:sz w:val="24"/>
          <w:szCs w:val="24"/>
          <w:lang w:val="ru-RU"/>
        </w:rPr>
        <w:t>№</w:t>
      </w:r>
      <w:r w:rsidRPr="00213B35">
        <w:rPr>
          <w:rFonts w:eastAsia="Arial Unicode MS"/>
          <w:bCs/>
          <w:sz w:val="24"/>
          <w:szCs w:val="24"/>
          <w:lang w:val="ru-RU"/>
        </w:rPr>
        <w:t xml:space="preserve"> 48н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36.</w:t>
      </w:r>
      <w:r w:rsidRPr="00213B35">
        <w:rPr>
          <w:rFonts w:eastAsia="Arial Unicode MS"/>
          <w:bCs/>
          <w:sz w:val="24"/>
          <w:szCs w:val="24"/>
          <w:lang w:val="ru-RU"/>
        </w:rPr>
        <w:tab/>
        <w:t xml:space="preserve">Положение по бухгалтерскому учету «Информация по сегментам» (ПБУ 12/2010), утв. Приказом Минфина РФ от 08.11.2010 </w:t>
      </w:r>
      <w:r w:rsidRPr="00AE219F">
        <w:rPr>
          <w:rFonts w:eastAsia="Arial Unicode MS"/>
          <w:bCs/>
          <w:sz w:val="24"/>
          <w:szCs w:val="24"/>
          <w:lang w:val="ru-RU"/>
        </w:rPr>
        <w:t>№</w:t>
      </w:r>
      <w:r w:rsidRPr="00213B35">
        <w:rPr>
          <w:rFonts w:eastAsia="Arial Unicode MS"/>
          <w:bCs/>
          <w:sz w:val="24"/>
          <w:szCs w:val="24"/>
          <w:lang w:val="ru-RU"/>
        </w:rPr>
        <w:t xml:space="preserve"> 143н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37.</w:t>
      </w:r>
      <w:r w:rsidRPr="00213B35">
        <w:rPr>
          <w:rFonts w:eastAsia="Arial Unicode MS"/>
          <w:bCs/>
          <w:sz w:val="24"/>
          <w:szCs w:val="24"/>
          <w:lang w:val="ru-RU"/>
        </w:rPr>
        <w:tab/>
        <w:t xml:space="preserve">Положение по бухгалтерскому учету «Учет государственной помощи» </w:t>
      </w:r>
      <w:r w:rsidRPr="00213B35">
        <w:rPr>
          <w:rFonts w:eastAsia="Arial Unicode MS"/>
          <w:bCs/>
          <w:sz w:val="24"/>
          <w:szCs w:val="24"/>
          <w:lang w:val="ru-RU"/>
        </w:rPr>
        <w:br/>
        <w:t xml:space="preserve">(ПБУ 13/2000), утв. приказом Минфина РФ от 16.10.2000 </w:t>
      </w:r>
      <w:r w:rsidRPr="00AE219F">
        <w:rPr>
          <w:rFonts w:eastAsia="Arial Unicode MS"/>
          <w:bCs/>
          <w:sz w:val="24"/>
          <w:szCs w:val="24"/>
          <w:lang w:val="ru-RU"/>
        </w:rPr>
        <w:t>№</w:t>
      </w:r>
      <w:r w:rsidRPr="00213B35">
        <w:rPr>
          <w:rFonts w:eastAsia="Arial Unicode MS"/>
          <w:bCs/>
          <w:sz w:val="24"/>
          <w:szCs w:val="24"/>
          <w:lang w:val="ru-RU"/>
        </w:rPr>
        <w:t xml:space="preserve"> 92н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38.</w:t>
      </w:r>
      <w:r w:rsidRPr="00213B35">
        <w:rPr>
          <w:rFonts w:eastAsia="Arial Unicode MS"/>
          <w:bCs/>
          <w:sz w:val="24"/>
          <w:szCs w:val="24"/>
          <w:lang w:val="ru-RU"/>
        </w:rPr>
        <w:tab/>
        <w:t xml:space="preserve">Положение по бухгалтерскому учету «Учет нематериальных активов» </w:t>
      </w:r>
      <w:r w:rsidRPr="00213B35">
        <w:rPr>
          <w:rFonts w:eastAsia="Arial Unicode MS"/>
          <w:bCs/>
          <w:sz w:val="24"/>
          <w:szCs w:val="24"/>
          <w:lang w:val="ru-RU"/>
        </w:rPr>
        <w:br/>
        <w:t xml:space="preserve">(ПБУ 14/2007), утв. приказом Минфина России от 27.12.2007 </w:t>
      </w:r>
      <w:r w:rsidRPr="00AE219F">
        <w:rPr>
          <w:rFonts w:eastAsia="Arial Unicode MS"/>
          <w:bCs/>
          <w:sz w:val="24"/>
          <w:szCs w:val="24"/>
          <w:lang w:val="ru-RU"/>
        </w:rPr>
        <w:t>№</w:t>
      </w:r>
      <w:r w:rsidRPr="00213B35">
        <w:rPr>
          <w:rFonts w:eastAsia="Arial Unicode MS"/>
          <w:bCs/>
          <w:sz w:val="24"/>
          <w:szCs w:val="24"/>
          <w:lang w:val="ru-RU"/>
        </w:rPr>
        <w:t xml:space="preserve"> 153н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39.</w:t>
      </w:r>
      <w:r w:rsidRPr="00213B35">
        <w:rPr>
          <w:rFonts w:eastAsia="Arial Unicode MS"/>
          <w:bCs/>
          <w:sz w:val="24"/>
          <w:szCs w:val="24"/>
          <w:lang w:val="ru-RU"/>
        </w:rPr>
        <w:tab/>
        <w:t xml:space="preserve">Положение по бухгалтерскому учету «Учет расходов по займам и кредитам» </w:t>
      </w:r>
      <w:r w:rsidRPr="00213B35">
        <w:rPr>
          <w:rFonts w:eastAsia="Arial Unicode MS"/>
          <w:bCs/>
          <w:sz w:val="24"/>
          <w:szCs w:val="24"/>
          <w:lang w:val="ru-RU"/>
        </w:rPr>
        <w:br/>
        <w:t xml:space="preserve">(ПБУ 15/2008),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107н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40.</w:t>
      </w:r>
      <w:r w:rsidRPr="00213B35">
        <w:rPr>
          <w:rFonts w:eastAsia="Arial Unicode MS"/>
          <w:bCs/>
          <w:sz w:val="24"/>
          <w:szCs w:val="24"/>
          <w:lang w:val="ru-RU"/>
        </w:rPr>
        <w:tab/>
        <w:t xml:space="preserve">Положение по бухгалтерскому учету «Информация по прекращаемой деятельности» (ПБУ 16/02), утв. приказом Минфина России от 02.07.2002 </w:t>
      </w:r>
      <w:r w:rsidRPr="00345851">
        <w:rPr>
          <w:rFonts w:eastAsia="Arial Unicode MS"/>
          <w:bCs/>
          <w:sz w:val="24"/>
          <w:szCs w:val="24"/>
        </w:rPr>
        <w:t>N</w:t>
      </w:r>
      <w:r w:rsidRPr="00213B35">
        <w:rPr>
          <w:rFonts w:eastAsia="Arial Unicode MS"/>
          <w:bCs/>
          <w:sz w:val="24"/>
          <w:szCs w:val="24"/>
          <w:lang w:val="ru-RU"/>
        </w:rPr>
        <w:t xml:space="preserve"> 66н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41.</w:t>
      </w:r>
      <w:r w:rsidRPr="00213B35">
        <w:rPr>
          <w:rFonts w:eastAsia="Arial Unicode MS"/>
          <w:bCs/>
          <w:sz w:val="24"/>
          <w:szCs w:val="24"/>
          <w:lang w:val="ru-RU"/>
        </w:rPr>
        <w:tab/>
        <w:t xml:space="preserve">Положение по бухгалтерскому учету «Учет расходов на научно-исследовательские, опытно-конструкторские и технологические работы» (ПБУ 17/02), </w:t>
      </w:r>
      <w:r w:rsidRPr="00213B35">
        <w:rPr>
          <w:rFonts w:eastAsia="Arial Unicode MS"/>
          <w:bCs/>
          <w:sz w:val="24"/>
          <w:szCs w:val="24"/>
          <w:lang w:val="ru-RU"/>
        </w:rPr>
        <w:br/>
        <w:t xml:space="preserve">утв. приказом Минфина России от 19.11.2002 </w:t>
      </w:r>
      <w:r w:rsidRPr="00AE219F">
        <w:rPr>
          <w:rFonts w:eastAsia="Arial Unicode MS"/>
          <w:bCs/>
          <w:sz w:val="24"/>
          <w:szCs w:val="24"/>
          <w:lang w:val="ru-RU"/>
        </w:rPr>
        <w:t>№</w:t>
      </w:r>
      <w:r w:rsidRPr="00213B35">
        <w:rPr>
          <w:rFonts w:eastAsia="Arial Unicode MS"/>
          <w:bCs/>
          <w:sz w:val="24"/>
          <w:szCs w:val="24"/>
          <w:lang w:val="ru-RU"/>
        </w:rPr>
        <w:t xml:space="preserve"> 115н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42.</w:t>
      </w:r>
      <w:r w:rsidRPr="00213B35">
        <w:rPr>
          <w:rFonts w:eastAsia="Arial Unicode MS"/>
          <w:bCs/>
          <w:sz w:val="24"/>
          <w:szCs w:val="24"/>
          <w:lang w:val="ru-RU"/>
        </w:rPr>
        <w:tab/>
        <w:t xml:space="preserve">Положение по бухгалтерскому учету «Учет расчетов по налогу на прибыль организаций» (ПБУ 18/02), утв. приказом Минфина России от 19.11.2002 </w:t>
      </w:r>
      <w:r w:rsidRPr="00AE219F">
        <w:rPr>
          <w:rFonts w:eastAsia="Arial Unicode MS"/>
          <w:bCs/>
          <w:sz w:val="24"/>
          <w:szCs w:val="24"/>
          <w:lang w:val="ru-RU"/>
        </w:rPr>
        <w:t>№</w:t>
      </w:r>
      <w:r w:rsidRPr="00213B35">
        <w:rPr>
          <w:rFonts w:eastAsia="Arial Unicode MS"/>
          <w:bCs/>
          <w:sz w:val="24"/>
          <w:szCs w:val="24"/>
          <w:lang w:val="ru-RU"/>
        </w:rPr>
        <w:t xml:space="preserve"> 114н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43.</w:t>
      </w:r>
      <w:r w:rsidRPr="00213B35">
        <w:rPr>
          <w:rFonts w:eastAsia="Arial Unicode MS"/>
          <w:bCs/>
          <w:sz w:val="24"/>
          <w:szCs w:val="24"/>
          <w:lang w:val="ru-RU"/>
        </w:rPr>
        <w:tab/>
        <w:t xml:space="preserve">Положение по бухгалтерскому учету «Учет финансовых вложений» (ПБУ 19/02), утв. приказом Минфина России от 10.12.2002 </w:t>
      </w:r>
      <w:r w:rsidRPr="00AE219F">
        <w:rPr>
          <w:rFonts w:eastAsia="Arial Unicode MS"/>
          <w:bCs/>
          <w:sz w:val="24"/>
          <w:szCs w:val="24"/>
          <w:lang w:val="ru-RU"/>
        </w:rPr>
        <w:t>№</w:t>
      </w:r>
      <w:r w:rsidRPr="00213B35">
        <w:rPr>
          <w:rFonts w:eastAsia="Arial Unicode MS"/>
          <w:bCs/>
          <w:sz w:val="24"/>
          <w:szCs w:val="24"/>
          <w:lang w:val="ru-RU"/>
        </w:rPr>
        <w:t xml:space="preserve"> 126н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44.</w:t>
      </w:r>
      <w:r w:rsidRPr="00213B35">
        <w:rPr>
          <w:rFonts w:eastAsia="Arial Unicode MS"/>
          <w:bCs/>
          <w:sz w:val="24"/>
          <w:szCs w:val="24"/>
          <w:lang w:val="ru-RU"/>
        </w:rPr>
        <w:tab/>
        <w:t xml:space="preserve">Положение по бухгалтерскому учету «Информация об участии в совместной деятельности» (ПБУ 20/03), утв. приказом Минфина РФ от 24.11.2003 </w:t>
      </w:r>
      <w:r w:rsidRPr="00AE219F">
        <w:rPr>
          <w:rFonts w:eastAsia="Arial Unicode MS"/>
          <w:bCs/>
          <w:sz w:val="24"/>
          <w:szCs w:val="24"/>
          <w:lang w:val="ru-RU"/>
        </w:rPr>
        <w:t>№</w:t>
      </w:r>
      <w:r w:rsidRPr="00213B35">
        <w:rPr>
          <w:rFonts w:eastAsia="Arial Unicode MS"/>
          <w:bCs/>
          <w:sz w:val="24"/>
          <w:szCs w:val="24"/>
          <w:lang w:val="ru-RU"/>
        </w:rPr>
        <w:t xml:space="preserve"> 105н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45.</w:t>
      </w:r>
      <w:r w:rsidRPr="00213B35">
        <w:rPr>
          <w:rFonts w:eastAsia="Arial Unicode MS"/>
          <w:bCs/>
          <w:sz w:val="24"/>
          <w:szCs w:val="24"/>
          <w:lang w:val="ru-RU"/>
        </w:rPr>
        <w:tab/>
        <w:t xml:space="preserve">Положение по бухгалтерскому учету «Изменения оценочных значений» </w:t>
      </w:r>
      <w:r w:rsidRPr="00213B35">
        <w:rPr>
          <w:rFonts w:eastAsia="Arial Unicode MS"/>
          <w:bCs/>
          <w:sz w:val="24"/>
          <w:szCs w:val="24"/>
          <w:lang w:val="ru-RU"/>
        </w:rPr>
        <w:br/>
        <w:t xml:space="preserve">(ПБУ 21/2008), утв. приказом Минфина России от 06.10.2008 </w:t>
      </w:r>
      <w:r w:rsidRPr="00AE219F">
        <w:rPr>
          <w:rFonts w:eastAsia="Arial Unicode MS"/>
          <w:bCs/>
          <w:sz w:val="24"/>
          <w:szCs w:val="24"/>
          <w:lang w:val="ru-RU"/>
        </w:rPr>
        <w:t>№</w:t>
      </w:r>
      <w:r w:rsidRPr="00213B35">
        <w:rPr>
          <w:rFonts w:eastAsia="Arial Unicode MS"/>
          <w:bCs/>
          <w:sz w:val="24"/>
          <w:szCs w:val="24"/>
          <w:lang w:val="ru-RU"/>
        </w:rPr>
        <w:t xml:space="preserve"> 106н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46.</w:t>
      </w:r>
      <w:r w:rsidRPr="00213B35">
        <w:rPr>
          <w:rFonts w:eastAsia="Arial Unicode MS"/>
          <w:bCs/>
          <w:sz w:val="24"/>
          <w:szCs w:val="24"/>
          <w:lang w:val="ru-RU"/>
        </w:rPr>
        <w:tab/>
        <w:t xml:space="preserve">Положение по бухгалтерскому учету «Исправление ошибок в бухгалтерском учете и отчетности» (ПБУ 22/2010), утв. приказом Минфина России от 28.06.2010 </w:t>
      </w:r>
      <w:r w:rsidRPr="00AE219F">
        <w:rPr>
          <w:rFonts w:eastAsia="Arial Unicode MS"/>
          <w:bCs/>
          <w:sz w:val="24"/>
          <w:szCs w:val="24"/>
          <w:lang w:val="ru-RU"/>
        </w:rPr>
        <w:t>№</w:t>
      </w:r>
      <w:r w:rsidRPr="00213B35">
        <w:rPr>
          <w:rFonts w:eastAsia="Arial Unicode MS"/>
          <w:bCs/>
          <w:sz w:val="24"/>
          <w:szCs w:val="24"/>
          <w:lang w:val="ru-RU"/>
        </w:rPr>
        <w:t xml:space="preserve"> 63н (действующая редакция); </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47.</w:t>
      </w:r>
      <w:r w:rsidRPr="00213B35">
        <w:rPr>
          <w:rFonts w:eastAsia="Arial Unicode MS"/>
          <w:bCs/>
          <w:sz w:val="24"/>
          <w:szCs w:val="24"/>
          <w:lang w:val="ru-RU"/>
        </w:rPr>
        <w:tab/>
        <w:t xml:space="preserve">Положение по бухгалтерскому учету «Отчет о движении денежных средств» </w:t>
      </w:r>
      <w:r w:rsidRPr="00213B35">
        <w:rPr>
          <w:rFonts w:eastAsia="Arial Unicode MS"/>
          <w:bCs/>
          <w:sz w:val="24"/>
          <w:szCs w:val="24"/>
          <w:lang w:val="ru-RU"/>
        </w:rPr>
        <w:br/>
        <w:t xml:space="preserve">(ПБУ 23/2011), утв. приказом Минфина РФ от 02.02.2011 </w:t>
      </w:r>
      <w:r w:rsidRPr="00AE219F">
        <w:rPr>
          <w:rFonts w:eastAsia="Arial Unicode MS"/>
          <w:bCs/>
          <w:sz w:val="24"/>
          <w:szCs w:val="24"/>
          <w:lang w:val="ru-RU"/>
        </w:rPr>
        <w:t>№</w:t>
      </w:r>
      <w:r w:rsidRPr="00213B35">
        <w:rPr>
          <w:rFonts w:eastAsia="Arial Unicode MS"/>
          <w:bCs/>
          <w:sz w:val="24"/>
          <w:szCs w:val="24"/>
          <w:lang w:val="ru-RU"/>
        </w:rPr>
        <w:t xml:space="preserve"> 11н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48.</w:t>
      </w:r>
      <w:r w:rsidRPr="00213B35">
        <w:rPr>
          <w:rFonts w:eastAsia="Arial Unicode MS"/>
          <w:bCs/>
          <w:sz w:val="24"/>
          <w:szCs w:val="24"/>
          <w:lang w:val="ru-RU"/>
        </w:rPr>
        <w:tab/>
        <w:t xml:space="preserve">Положение по бухгалтерскому учету «Учет затрат на освоение природных ресурсов» (ПБУ 24/2011), утв. приказом Минфина РФ от 06.10.2011 </w:t>
      </w:r>
      <w:r w:rsidRPr="00AE219F">
        <w:rPr>
          <w:rFonts w:eastAsia="Arial Unicode MS"/>
          <w:bCs/>
          <w:sz w:val="24"/>
          <w:szCs w:val="24"/>
          <w:lang w:val="ru-RU"/>
        </w:rPr>
        <w:t>№</w:t>
      </w:r>
      <w:r w:rsidRPr="00213B35">
        <w:rPr>
          <w:rFonts w:eastAsia="Arial Unicode MS"/>
          <w:bCs/>
          <w:sz w:val="24"/>
          <w:szCs w:val="24"/>
          <w:lang w:val="ru-RU"/>
        </w:rPr>
        <w:t xml:space="preserve"> 125н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 xml:space="preserve">49. Федеральный стандарт бухгалтерского учета ФСБУ 26/2020 «Капитальные вложения», утв. приказом Минфина РФ от 17.09.2020 </w:t>
      </w:r>
      <w:r w:rsidRPr="00AE219F">
        <w:rPr>
          <w:rFonts w:eastAsia="Arial Unicode MS"/>
          <w:bCs/>
          <w:sz w:val="24"/>
          <w:szCs w:val="24"/>
          <w:lang w:val="ru-RU"/>
        </w:rPr>
        <w:t>№</w:t>
      </w:r>
      <w:r w:rsidRPr="00213B35">
        <w:rPr>
          <w:rFonts w:eastAsia="Arial Unicode MS"/>
          <w:bCs/>
          <w:sz w:val="24"/>
          <w:szCs w:val="24"/>
          <w:lang w:val="ru-RU"/>
        </w:rPr>
        <w:t xml:space="preserve"> 204н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50.</w:t>
      </w:r>
      <w:r w:rsidRPr="00213B35">
        <w:rPr>
          <w:rFonts w:eastAsia="Arial Unicode MS"/>
          <w:bCs/>
          <w:sz w:val="24"/>
          <w:szCs w:val="24"/>
          <w:lang w:val="ru-RU"/>
        </w:rPr>
        <w:tab/>
        <w:t xml:space="preserve">Приказ Минфина РФ от 13.06.1995 </w:t>
      </w:r>
      <w:r w:rsidRPr="00AE219F">
        <w:rPr>
          <w:rFonts w:eastAsia="Arial Unicode MS"/>
          <w:bCs/>
          <w:sz w:val="24"/>
          <w:szCs w:val="24"/>
          <w:lang w:val="ru-RU"/>
        </w:rPr>
        <w:t>№</w:t>
      </w:r>
      <w:r w:rsidRPr="00213B35">
        <w:rPr>
          <w:rFonts w:eastAsia="Arial Unicode MS"/>
          <w:bCs/>
          <w:sz w:val="24"/>
          <w:szCs w:val="24"/>
          <w:lang w:val="ru-RU"/>
        </w:rPr>
        <w:t xml:space="preserve"> 49 «Об утверждении Методических указаний по инвентаризации имущества и финансовых обязательств»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51.</w:t>
      </w:r>
      <w:r w:rsidRPr="00213B35">
        <w:rPr>
          <w:rFonts w:eastAsia="Arial Unicode MS"/>
          <w:bCs/>
          <w:sz w:val="24"/>
          <w:szCs w:val="24"/>
          <w:lang w:val="ru-RU"/>
        </w:rPr>
        <w:tab/>
        <w:t xml:space="preserve">Приказ Минфина России от 29.07.1998 </w:t>
      </w:r>
      <w:r w:rsidRPr="00345851">
        <w:rPr>
          <w:rFonts w:eastAsia="Arial Unicode MS"/>
          <w:bCs/>
          <w:sz w:val="24"/>
          <w:szCs w:val="24"/>
        </w:rPr>
        <w:t>N</w:t>
      </w:r>
      <w:r w:rsidRPr="00213B35">
        <w:rPr>
          <w:rFonts w:eastAsia="Arial Unicode MS"/>
          <w:bCs/>
          <w:sz w:val="24"/>
          <w:szCs w:val="24"/>
          <w:lang w:val="ru-RU"/>
        </w:rPr>
        <w:t xml:space="preserve"> 34н (действующая редакция) </w:t>
      </w:r>
      <w:r w:rsidRPr="00213B35">
        <w:rPr>
          <w:rFonts w:eastAsia="Arial Unicode MS"/>
          <w:bCs/>
          <w:sz w:val="24"/>
          <w:szCs w:val="24"/>
          <w:lang w:val="ru-RU"/>
        </w:rPr>
        <w:br/>
        <w:t>«Об утверждении Положения по ведению бухгалтерского учета и бухгалтерской отчетности</w:t>
      </w:r>
      <w:r w:rsidRPr="00213B35">
        <w:rPr>
          <w:rFonts w:eastAsia="Arial Unicode MS"/>
          <w:bCs/>
          <w:sz w:val="24"/>
          <w:szCs w:val="24"/>
          <w:lang w:val="ru-RU"/>
        </w:rPr>
        <w:br/>
        <w:t>в Российской Федерации»;</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52.</w:t>
      </w:r>
      <w:r w:rsidRPr="00213B35">
        <w:rPr>
          <w:rFonts w:eastAsia="Arial Unicode MS"/>
          <w:bCs/>
          <w:sz w:val="24"/>
          <w:szCs w:val="24"/>
          <w:lang w:val="ru-RU"/>
        </w:rPr>
        <w:tab/>
        <w:t xml:space="preserve">Приказ Минфина РФ от 31.10.2000 </w:t>
      </w:r>
      <w:r w:rsidRPr="00AE219F">
        <w:rPr>
          <w:rFonts w:eastAsia="Arial Unicode MS"/>
          <w:bCs/>
          <w:sz w:val="24"/>
          <w:szCs w:val="24"/>
          <w:lang w:val="ru-RU"/>
        </w:rPr>
        <w:t>№</w:t>
      </w:r>
      <w:r w:rsidRPr="00213B35">
        <w:rPr>
          <w:rFonts w:eastAsia="Arial Unicode MS"/>
          <w:bCs/>
          <w:sz w:val="24"/>
          <w:szCs w:val="24"/>
          <w:lang w:val="ru-RU"/>
        </w:rPr>
        <w:t xml:space="preserve"> 94н «Об утверждении </w:t>
      </w:r>
      <w:proofErr w:type="gramStart"/>
      <w:r w:rsidRPr="00213B35">
        <w:rPr>
          <w:rFonts w:eastAsia="Arial Unicode MS"/>
          <w:bCs/>
          <w:sz w:val="24"/>
          <w:szCs w:val="24"/>
          <w:lang w:val="ru-RU"/>
        </w:rPr>
        <w:t>плана счетов бухгалтерского учета финансово-хозяйственной деятельности организаций</w:t>
      </w:r>
      <w:proofErr w:type="gramEnd"/>
      <w:r w:rsidRPr="00213B35">
        <w:rPr>
          <w:rFonts w:eastAsia="Arial Unicode MS"/>
          <w:bCs/>
          <w:sz w:val="24"/>
          <w:szCs w:val="24"/>
          <w:lang w:val="ru-RU"/>
        </w:rPr>
        <w:t xml:space="preserve"> и инструкции по его применению»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lastRenderedPageBreak/>
        <w:t>53.</w:t>
      </w:r>
      <w:r w:rsidRPr="00213B35">
        <w:rPr>
          <w:rFonts w:eastAsia="Arial Unicode MS"/>
          <w:bCs/>
          <w:sz w:val="24"/>
          <w:szCs w:val="24"/>
          <w:lang w:val="ru-RU"/>
        </w:rPr>
        <w:tab/>
        <w:t xml:space="preserve">Приказ Минфина России от 02.07.2010 </w:t>
      </w:r>
      <w:r w:rsidRPr="00AE219F">
        <w:rPr>
          <w:rFonts w:eastAsia="Arial Unicode MS"/>
          <w:bCs/>
          <w:sz w:val="24"/>
          <w:szCs w:val="24"/>
          <w:lang w:val="ru-RU"/>
        </w:rPr>
        <w:t>№</w:t>
      </w:r>
      <w:r w:rsidRPr="00213B35">
        <w:rPr>
          <w:rFonts w:eastAsia="Arial Unicode MS"/>
          <w:bCs/>
          <w:sz w:val="24"/>
          <w:szCs w:val="24"/>
          <w:lang w:val="ru-RU"/>
        </w:rPr>
        <w:t xml:space="preserve"> 66н «О формах бухгалтерской отчетности организаций» (действующая редакция)</w:t>
      </w:r>
    </w:p>
    <w:p w:rsidR="00AE219F" w:rsidRPr="00213B35" w:rsidRDefault="00AE219F" w:rsidP="00AE219F">
      <w:pPr>
        <w:tabs>
          <w:tab w:val="left" w:pos="1134"/>
        </w:tabs>
        <w:ind w:firstLine="709"/>
        <w:jc w:val="both"/>
        <w:rPr>
          <w:rFonts w:eastAsia="Arial Unicode MS"/>
          <w:bCs/>
          <w:sz w:val="24"/>
          <w:szCs w:val="24"/>
          <w:lang w:val="ru-RU"/>
        </w:rPr>
      </w:pPr>
      <w:r w:rsidRPr="00213B35">
        <w:rPr>
          <w:rFonts w:eastAsia="Arial Unicode MS"/>
          <w:bCs/>
          <w:sz w:val="24"/>
          <w:szCs w:val="24"/>
          <w:lang w:val="ru-RU"/>
        </w:rPr>
        <w:t xml:space="preserve">54. Приказ Минфина России от 16.04.2021 </w:t>
      </w:r>
      <w:r w:rsidRPr="00AE219F">
        <w:rPr>
          <w:rFonts w:eastAsia="Arial Unicode MS"/>
          <w:bCs/>
          <w:sz w:val="24"/>
          <w:szCs w:val="24"/>
          <w:lang w:val="ru-RU"/>
        </w:rPr>
        <w:t>№</w:t>
      </w:r>
      <w:r w:rsidRPr="00213B35">
        <w:rPr>
          <w:rFonts w:eastAsia="Arial Unicode MS"/>
          <w:bCs/>
          <w:sz w:val="24"/>
          <w:szCs w:val="24"/>
          <w:lang w:val="ru-RU"/>
        </w:rPr>
        <w:t xml:space="preserve"> 62н «Об утверждении Федерального стандарта бухгалтерского учета ФСБУ 27/2021 «Документы и документооборот </w:t>
      </w:r>
      <w:r w:rsidRPr="00213B35">
        <w:rPr>
          <w:rFonts w:eastAsia="Arial Unicode MS"/>
          <w:bCs/>
          <w:sz w:val="24"/>
          <w:szCs w:val="24"/>
          <w:lang w:val="ru-RU"/>
        </w:rPr>
        <w:br/>
        <w:t xml:space="preserve">в бухгалтерском учете» (Зарегистрировано в Минюсте России 07.06.2021 </w:t>
      </w:r>
      <w:r w:rsidRPr="00345851">
        <w:rPr>
          <w:rFonts w:eastAsia="Arial Unicode MS"/>
          <w:bCs/>
          <w:sz w:val="24"/>
          <w:szCs w:val="24"/>
        </w:rPr>
        <w:t>N</w:t>
      </w:r>
      <w:r w:rsidRPr="00213B35">
        <w:rPr>
          <w:rFonts w:eastAsia="Arial Unicode MS"/>
          <w:bCs/>
          <w:sz w:val="24"/>
          <w:szCs w:val="24"/>
          <w:lang w:val="ru-RU"/>
        </w:rPr>
        <w:t xml:space="preserve"> 63814)</w:t>
      </w:r>
    </w:p>
    <w:p w:rsidR="00AE219F" w:rsidRPr="00213B35" w:rsidRDefault="00AE219F" w:rsidP="00AE219F">
      <w:pPr>
        <w:tabs>
          <w:tab w:val="left" w:pos="1134"/>
        </w:tabs>
        <w:ind w:firstLine="709"/>
        <w:jc w:val="both"/>
        <w:rPr>
          <w:sz w:val="24"/>
          <w:szCs w:val="24"/>
          <w:lang w:val="ru-RU"/>
        </w:rPr>
      </w:pPr>
      <w:r w:rsidRPr="00AE219F">
        <w:rPr>
          <w:rFonts w:eastAsia="Arial Unicode MS"/>
          <w:bCs/>
          <w:sz w:val="24"/>
          <w:szCs w:val="24"/>
          <w:lang w:val="ru-RU"/>
        </w:rPr>
        <w:t xml:space="preserve">55. </w:t>
      </w:r>
      <w:r w:rsidRPr="00213B35">
        <w:rPr>
          <w:sz w:val="24"/>
          <w:szCs w:val="24"/>
          <w:lang w:val="ru-RU"/>
        </w:rPr>
        <w:t>Справочно-правовая система «</w:t>
      </w:r>
      <w:proofErr w:type="spellStart"/>
      <w:r w:rsidRPr="00213B35">
        <w:rPr>
          <w:sz w:val="24"/>
          <w:szCs w:val="24"/>
          <w:lang w:val="ru-RU"/>
        </w:rPr>
        <w:t>КонсультантПлюс</w:t>
      </w:r>
      <w:proofErr w:type="spellEnd"/>
      <w:r w:rsidRPr="00213B35">
        <w:rPr>
          <w:sz w:val="24"/>
          <w:szCs w:val="24"/>
          <w:lang w:val="ru-RU"/>
        </w:rPr>
        <w:t xml:space="preserve">» – </w:t>
      </w:r>
      <w:r w:rsidRPr="00345851">
        <w:rPr>
          <w:sz w:val="24"/>
          <w:szCs w:val="24"/>
        </w:rPr>
        <w:t>URL</w:t>
      </w:r>
      <w:r w:rsidRPr="00213B35">
        <w:rPr>
          <w:sz w:val="24"/>
          <w:szCs w:val="24"/>
          <w:lang w:val="ru-RU"/>
        </w:rPr>
        <w:t xml:space="preserve">: </w:t>
      </w:r>
      <w:hyperlink r:id="rId14"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consultant</w:t>
        </w:r>
        <w:r w:rsidRPr="00213B35">
          <w:rPr>
            <w:sz w:val="24"/>
            <w:szCs w:val="28"/>
            <w:lang w:val="ru-RU"/>
          </w:rPr>
          <w:t>.</w:t>
        </w:r>
        <w:proofErr w:type="spellStart"/>
        <w:r w:rsidRPr="00345851">
          <w:rPr>
            <w:sz w:val="24"/>
            <w:szCs w:val="28"/>
            <w:lang w:val="de-DE"/>
          </w:rPr>
          <w:t>ru</w:t>
        </w:r>
        <w:proofErr w:type="spellEnd"/>
      </w:hyperlink>
      <w:r w:rsidRPr="00213B35">
        <w:rPr>
          <w:sz w:val="24"/>
          <w:szCs w:val="24"/>
          <w:lang w:val="ru-RU"/>
        </w:rPr>
        <w:t xml:space="preserve"> – </w:t>
      </w:r>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56. </w:t>
      </w:r>
      <w:r w:rsidRPr="00213B35">
        <w:rPr>
          <w:bCs/>
          <w:sz w:val="24"/>
          <w:szCs w:val="28"/>
          <w:lang w:val="ru-RU"/>
        </w:rPr>
        <w:t>С</w:t>
      </w:r>
      <w:r w:rsidRPr="00213B35">
        <w:rPr>
          <w:sz w:val="24"/>
          <w:szCs w:val="24"/>
          <w:lang w:val="ru-RU"/>
        </w:rPr>
        <w:t xml:space="preserve">правочно-правовая система «Гарант» – </w:t>
      </w:r>
      <w:r w:rsidRPr="00345851">
        <w:rPr>
          <w:sz w:val="24"/>
          <w:szCs w:val="24"/>
        </w:rPr>
        <w:t>URL</w:t>
      </w:r>
      <w:r w:rsidRPr="00213B35">
        <w:rPr>
          <w:sz w:val="24"/>
          <w:szCs w:val="24"/>
          <w:lang w:val="ru-RU"/>
        </w:rPr>
        <w:t xml:space="preserve">: </w:t>
      </w:r>
      <w:hyperlink r:id="rId15"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garant</w:t>
        </w:r>
        <w:r w:rsidRPr="00213B35">
          <w:rPr>
            <w:sz w:val="24"/>
            <w:szCs w:val="28"/>
            <w:lang w:val="ru-RU"/>
          </w:rPr>
          <w:t>.</w:t>
        </w:r>
        <w:proofErr w:type="spellStart"/>
        <w:r w:rsidRPr="00345851">
          <w:rPr>
            <w:sz w:val="24"/>
            <w:szCs w:val="28"/>
            <w:lang w:val="de-DE"/>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57. </w:t>
      </w:r>
      <w:r w:rsidRPr="00213B35">
        <w:rPr>
          <w:sz w:val="24"/>
          <w:szCs w:val="24"/>
          <w:lang w:val="ru-RU"/>
        </w:rPr>
        <w:t xml:space="preserve">Официальный сайт Министерства финансов Российской Федерации – </w:t>
      </w:r>
      <w:r w:rsidRPr="00345851">
        <w:rPr>
          <w:sz w:val="24"/>
          <w:szCs w:val="24"/>
        </w:rPr>
        <w:t>URL</w:t>
      </w:r>
      <w:r w:rsidRPr="00213B35">
        <w:rPr>
          <w:sz w:val="24"/>
          <w:szCs w:val="24"/>
          <w:lang w:val="ru-RU"/>
        </w:rPr>
        <w:t xml:space="preserve">: </w:t>
      </w:r>
      <w:hyperlink r:id="rId16" w:history="1">
        <w:r w:rsidRPr="00345851">
          <w:rPr>
            <w:sz w:val="24"/>
            <w:szCs w:val="28"/>
          </w:rPr>
          <w:t>http</w:t>
        </w:r>
        <w:r w:rsidRPr="00213B35">
          <w:rPr>
            <w:sz w:val="24"/>
            <w:szCs w:val="28"/>
            <w:lang w:val="ru-RU"/>
          </w:rPr>
          <w:t>://</w:t>
        </w:r>
        <w:r w:rsidRPr="00345851">
          <w:rPr>
            <w:sz w:val="24"/>
            <w:szCs w:val="28"/>
            <w:lang w:val="de-DE"/>
          </w:rPr>
          <w:t>www</w:t>
        </w:r>
        <w:r w:rsidRPr="00213B35">
          <w:rPr>
            <w:sz w:val="24"/>
            <w:szCs w:val="28"/>
            <w:lang w:val="ru-RU"/>
          </w:rPr>
          <w:t>.</w:t>
        </w:r>
        <w:r w:rsidRPr="00345851">
          <w:rPr>
            <w:sz w:val="24"/>
            <w:szCs w:val="28"/>
            <w:lang w:val="de-DE"/>
          </w:rPr>
          <w:t>minfin</w:t>
        </w:r>
        <w:r w:rsidRPr="00213B35">
          <w:rPr>
            <w:sz w:val="24"/>
            <w:szCs w:val="28"/>
            <w:lang w:val="ru-RU"/>
          </w:rPr>
          <w:t>.</w:t>
        </w:r>
        <w:proofErr w:type="spellStart"/>
        <w:r w:rsidRPr="00345851">
          <w:rPr>
            <w:sz w:val="24"/>
            <w:szCs w:val="28"/>
            <w:lang w:val="de-DE"/>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58. </w:t>
      </w:r>
      <w:r w:rsidRPr="00213B35">
        <w:rPr>
          <w:sz w:val="24"/>
          <w:szCs w:val="24"/>
          <w:lang w:val="ru-RU"/>
        </w:rPr>
        <w:t xml:space="preserve">Официальный сайт Федеральной налоговой службы – </w:t>
      </w:r>
      <w:r w:rsidRPr="00345851">
        <w:rPr>
          <w:sz w:val="24"/>
          <w:szCs w:val="24"/>
        </w:rPr>
        <w:t>URL</w:t>
      </w:r>
      <w:r w:rsidRPr="00213B35">
        <w:rPr>
          <w:sz w:val="24"/>
          <w:szCs w:val="24"/>
          <w:lang w:val="ru-RU"/>
        </w:rPr>
        <w:t xml:space="preserve">: </w:t>
      </w:r>
      <w:hyperlink r:id="rId17" w:history="1">
        <w:r w:rsidRPr="00345851">
          <w:rPr>
            <w:sz w:val="24"/>
            <w:szCs w:val="28"/>
          </w:rPr>
          <w:t>http</w:t>
        </w:r>
        <w:r w:rsidRPr="00213B35">
          <w:rPr>
            <w:sz w:val="24"/>
            <w:szCs w:val="28"/>
            <w:lang w:val="ru-RU"/>
          </w:rPr>
          <w:t>://</w:t>
        </w:r>
        <w:r w:rsidRPr="00345851">
          <w:rPr>
            <w:sz w:val="24"/>
            <w:szCs w:val="28"/>
          </w:rPr>
          <w:t>www</w:t>
        </w:r>
        <w:r w:rsidRPr="00213B35">
          <w:rPr>
            <w:sz w:val="24"/>
            <w:szCs w:val="28"/>
            <w:lang w:val="ru-RU"/>
          </w:rPr>
          <w:t>.</w:t>
        </w:r>
        <w:proofErr w:type="spellStart"/>
        <w:r w:rsidRPr="00345851">
          <w:rPr>
            <w:sz w:val="24"/>
            <w:szCs w:val="28"/>
          </w:rPr>
          <w:t>nalog</w:t>
        </w:r>
        <w:proofErr w:type="spellEnd"/>
        <w:r w:rsidRPr="00213B35">
          <w:rPr>
            <w:sz w:val="24"/>
            <w:szCs w:val="28"/>
            <w:lang w:val="ru-RU"/>
          </w:rPr>
          <w:t>.</w:t>
        </w:r>
        <w:proofErr w:type="spellStart"/>
        <w:r w:rsidRPr="00345851">
          <w:rPr>
            <w:sz w:val="24"/>
            <w:szCs w:val="28"/>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59. </w:t>
      </w:r>
      <w:r w:rsidRPr="00213B35">
        <w:rPr>
          <w:sz w:val="24"/>
          <w:szCs w:val="24"/>
          <w:lang w:val="ru-RU"/>
        </w:rPr>
        <w:t xml:space="preserve">Официальный сайт Федерального казначейства – </w:t>
      </w:r>
      <w:r w:rsidRPr="00345851">
        <w:rPr>
          <w:sz w:val="24"/>
          <w:szCs w:val="24"/>
        </w:rPr>
        <w:t>URL</w:t>
      </w:r>
      <w:r w:rsidRPr="00213B35">
        <w:rPr>
          <w:sz w:val="24"/>
          <w:szCs w:val="24"/>
          <w:lang w:val="ru-RU"/>
        </w:rPr>
        <w:t xml:space="preserve">: </w:t>
      </w:r>
      <w:hyperlink r:id="rId18" w:history="1">
        <w:r w:rsidRPr="00345851">
          <w:rPr>
            <w:sz w:val="24"/>
            <w:szCs w:val="28"/>
          </w:rPr>
          <w:t>http</w:t>
        </w:r>
        <w:r w:rsidRPr="00213B35">
          <w:rPr>
            <w:sz w:val="24"/>
            <w:szCs w:val="28"/>
            <w:lang w:val="ru-RU"/>
          </w:rPr>
          <w:t>://</w:t>
        </w:r>
        <w:r w:rsidRPr="00345851">
          <w:rPr>
            <w:sz w:val="24"/>
            <w:szCs w:val="28"/>
          </w:rPr>
          <w:t>www</w:t>
        </w:r>
        <w:r w:rsidRPr="00213B35">
          <w:rPr>
            <w:sz w:val="24"/>
            <w:szCs w:val="28"/>
            <w:lang w:val="ru-RU"/>
          </w:rPr>
          <w:t>.</w:t>
        </w:r>
        <w:proofErr w:type="spellStart"/>
        <w:r w:rsidRPr="00345851">
          <w:rPr>
            <w:sz w:val="24"/>
            <w:szCs w:val="28"/>
          </w:rPr>
          <w:t>roskazna</w:t>
        </w:r>
        <w:proofErr w:type="spellEnd"/>
        <w:r w:rsidRPr="00213B35">
          <w:rPr>
            <w:sz w:val="24"/>
            <w:szCs w:val="28"/>
            <w:lang w:val="ru-RU"/>
          </w:rPr>
          <w:t>.</w:t>
        </w:r>
        <w:proofErr w:type="spellStart"/>
        <w:r w:rsidRPr="00345851">
          <w:rPr>
            <w:sz w:val="24"/>
            <w:szCs w:val="28"/>
          </w:rPr>
          <w:t>ru</w:t>
        </w:r>
        <w:proofErr w:type="spellEnd"/>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60. </w:t>
      </w:r>
      <w:r w:rsidRPr="00213B35">
        <w:rPr>
          <w:sz w:val="24"/>
          <w:szCs w:val="24"/>
          <w:lang w:val="ru-RU"/>
        </w:rPr>
        <w:t xml:space="preserve">Официальный сайт Пенсионного фонда России – </w:t>
      </w:r>
      <w:r w:rsidRPr="00345851">
        <w:rPr>
          <w:sz w:val="24"/>
          <w:szCs w:val="24"/>
        </w:rPr>
        <w:t>URL</w:t>
      </w:r>
      <w:r w:rsidRPr="00213B35">
        <w:rPr>
          <w:sz w:val="24"/>
          <w:szCs w:val="24"/>
          <w:lang w:val="ru-RU"/>
        </w:rPr>
        <w:t xml:space="preserve">: </w:t>
      </w:r>
      <w:hyperlink r:id="rId19"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pfrf</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61. </w:t>
      </w:r>
      <w:r w:rsidRPr="00213B35">
        <w:rPr>
          <w:sz w:val="24"/>
          <w:szCs w:val="24"/>
          <w:lang w:val="ru-RU"/>
        </w:rPr>
        <w:t xml:space="preserve">Официальный сайт Фонда социального страхования – </w:t>
      </w:r>
      <w:r w:rsidRPr="00345851">
        <w:rPr>
          <w:sz w:val="24"/>
          <w:szCs w:val="24"/>
        </w:rPr>
        <w:t>URL</w:t>
      </w:r>
      <w:r w:rsidRPr="00213B35">
        <w:rPr>
          <w:sz w:val="24"/>
          <w:szCs w:val="24"/>
          <w:lang w:val="ru-RU"/>
        </w:rPr>
        <w:t xml:space="preserve">: </w:t>
      </w:r>
      <w:hyperlink r:id="rId20" w:history="1">
        <w:r w:rsidRPr="00345851">
          <w:rPr>
            <w:sz w:val="24"/>
            <w:szCs w:val="24"/>
          </w:rPr>
          <w:t>http</w:t>
        </w:r>
        <w:r w:rsidRPr="00213B35">
          <w:rPr>
            <w:sz w:val="24"/>
            <w:szCs w:val="24"/>
            <w:lang w:val="ru-RU"/>
          </w:rPr>
          <w:t>://</w:t>
        </w:r>
        <w:proofErr w:type="spellStart"/>
        <w:r w:rsidRPr="00345851">
          <w:rPr>
            <w:sz w:val="24"/>
            <w:szCs w:val="24"/>
          </w:rPr>
          <w:t>fss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62. </w:t>
      </w:r>
      <w:r w:rsidRPr="00213B35">
        <w:rPr>
          <w:sz w:val="24"/>
          <w:szCs w:val="24"/>
          <w:lang w:val="ru-RU"/>
        </w:rPr>
        <w:t xml:space="preserve">Официальный сайт Фонда обязательного медицинского страхования – </w:t>
      </w:r>
      <w:r w:rsidRPr="00345851">
        <w:rPr>
          <w:sz w:val="24"/>
          <w:szCs w:val="24"/>
        </w:rPr>
        <w:t>URL</w:t>
      </w:r>
      <w:r w:rsidRPr="00213B35">
        <w:rPr>
          <w:sz w:val="24"/>
          <w:szCs w:val="24"/>
          <w:lang w:val="ru-RU"/>
        </w:rPr>
        <w:t xml:space="preserve">: </w:t>
      </w:r>
      <w:hyperlink r:id="rId21"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ffoms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63. </w:t>
      </w:r>
      <w:r w:rsidRPr="00213B35">
        <w:rPr>
          <w:sz w:val="24"/>
          <w:szCs w:val="24"/>
          <w:lang w:val="ru-RU"/>
        </w:rPr>
        <w:t xml:space="preserve">Официальный сайт Федеральной службы государственной статистики – </w:t>
      </w:r>
      <w:r w:rsidRPr="00345851">
        <w:rPr>
          <w:sz w:val="24"/>
          <w:szCs w:val="24"/>
        </w:rPr>
        <w:t>URL</w:t>
      </w:r>
      <w:r w:rsidRPr="00213B35">
        <w:rPr>
          <w:sz w:val="24"/>
          <w:szCs w:val="24"/>
          <w:lang w:val="ru-RU"/>
        </w:rPr>
        <w:t xml:space="preserve">: </w:t>
      </w:r>
      <w:hyperlink r:id="rId22" w:history="1">
        <w:r w:rsidRPr="00345851">
          <w:rPr>
            <w:sz w:val="24"/>
            <w:szCs w:val="24"/>
          </w:rPr>
          <w:t>http</w:t>
        </w:r>
        <w:r w:rsidRPr="00213B35">
          <w:rPr>
            <w:sz w:val="24"/>
            <w:szCs w:val="24"/>
            <w:lang w:val="ru-RU"/>
          </w:rPr>
          <w:t>://</w:t>
        </w:r>
        <w:r w:rsidRPr="00345851">
          <w:rPr>
            <w:sz w:val="24"/>
            <w:szCs w:val="24"/>
          </w:rPr>
          <w:t>www</w:t>
        </w:r>
        <w:r w:rsidRPr="00213B35">
          <w:rPr>
            <w:sz w:val="24"/>
            <w:szCs w:val="24"/>
            <w:lang w:val="ru-RU"/>
          </w:rPr>
          <w:t>.</w:t>
        </w:r>
        <w:proofErr w:type="spellStart"/>
        <w:r w:rsidRPr="00345851">
          <w:rPr>
            <w:sz w:val="24"/>
            <w:szCs w:val="24"/>
          </w:rPr>
          <w:t>gks</w:t>
        </w:r>
        <w:proofErr w:type="spellEnd"/>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r w:rsidRPr="00213B35">
        <w:rPr>
          <w:sz w:val="24"/>
          <w:szCs w:val="24"/>
          <w:lang w:val="ru-RU"/>
        </w:rPr>
        <w:t xml:space="preserve"> </w:t>
      </w:r>
    </w:p>
    <w:p w:rsidR="00AE219F" w:rsidRPr="00213B35" w:rsidRDefault="00AE219F" w:rsidP="00AE219F">
      <w:pPr>
        <w:tabs>
          <w:tab w:val="left" w:pos="1134"/>
        </w:tabs>
        <w:ind w:firstLine="709"/>
        <w:jc w:val="both"/>
        <w:rPr>
          <w:sz w:val="24"/>
          <w:szCs w:val="24"/>
          <w:lang w:val="ru-RU"/>
        </w:rPr>
      </w:pPr>
      <w:r w:rsidRPr="00AE219F">
        <w:rPr>
          <w:sz w:val="24"/>
          <w:szCs w:val="24"/>
          <w:lang w:val="ru-RU"/>
        </w:rPr>
        <w:t xml:space="preserve">64. </w:t>
      </w:r>
      <w:r w:rsidRPr="00213B35">
        <w:rPr>
          <w:sz w:val="24"/>
          <w:szCs w:val="24"/>
          <w:lang w:val="ru-RU"/>
        </w:rPr>
        <w:t>Официальный сайт «1С</w:t>
      </w:r>
      <w:proofErr w:type="gramStart"/>
      <w:r w:rsidRPr="00213B35">
        <w:rPr>
          <w:sz w:val="24"/>
          <w:szCs w:val="24"/>
          <w:lang w:val="ru-RU"/>
        </w:rPr>
        <w:t>:П</w:t>
      </w:r>
      <w:proofErr w:type="gramEnd"/>
      <w:r w:rsidRPr="00213B35">
        <w:rPr>
          <w:sz w:val="24"/>
          <w:szCs w:val="24"/>
          <w:lang w:val="ru-RU"/>
        </w:rPr>
        <w:t xml:space="preserve">редприятие 8» – </w:t>
      </w:r>
      <w:r w:rsidRPr="00345851">
        <w:rPr>
          <w:sz w:val="24"/>
          <w:szCs w:val="24"/>
        </w:rPr>
        <w:t>URL</w:t>
      </w:r>
      <w:r w:rsidRPr="00213B35">
        <w:rPr>
          <w:sz w:val="24"/>
          <w:szCs w:val="24"/>
          <w:lang w:val="ru-RU"/>
        </w:rPr>
        <w:t xml:space="preserve">: </w:t>
      </w:r>
      <w:hyperlink r:id="rId23" w:history="1">
        <w:r w:rsidRPr="00345851">
          <w:rPr>
            <w:sz w:val="24"/>
            <w:szCs w:val="24"/>
          </w:rPr>
          <w:t>https</w:t>
        </w:r>
        <w:r w:rsidRPr="00213B35">
          <w:rPr>
            <w:sz w:val="24"/>
            <w:szCs w:val="24"/>
            <w:lang w:val="ru-RU"/>
          </w:rPr>
          <w:t>://</w:t>
        </w:r>
        <w:r w:rsidRPr="00345851">
          <w:rPr>
            <w:sz w:val="24"/>
            <w:szCs w:val="24"/>
          </w:rPr>
          <w:t>v</w:t>
        </w:r>
        <w:r w:rsidRPr="00213B35">
          <w:rPr>
            <w:sz w:val="24"/>
            <w:szCs w:val="24"/>
            <w:lang w:val="ru-RU"/>
          </w:rPr>
          <w:t>8.1</w:t>
        </w:r>
        <w:r w:rsidRPr="00345851">
          <w:rPr>
            <w:sz w:val="24"/>
            <w:szCs w:val="24"/>
          </w:rPr>
          <w:t>c</w:t>
        </w:r>
        <w:r w:rsidRPr="00213B35">
          <w:rPr>
            <w:sz w:val="24"/>
            <w:szCs w:val="24"/>
            <w:lang w:val="ru-RU"/>
          </w:rPr>
          <w:t>.</w:t>
        </w:r>
        <w:proofErr w:type="spellStart"/>
        <w:r w:rsidRPr="00345851">
          <w:rPr>
            <w:sz w:val="24"/>
            <w:szCs w:val="24"/>
          </w:rPr>
          <w:t>ru</w:t>
        </w:r>
        <w:proofErr w:type="spellEnd"/>
        <w:r w:rsidRPr="00213B35">
          <w:rPr>
            <w:sz w:val="24"/>
            <w:szCs w:val="24"/>
            <w:lang w:val="ru-RU"/>
          </w:rPr>
          <w:t>/</w:t>
        </w:r>
      </w:hyperlink>
    </w:p>
    <w:p w:rsidR="00AE219F" w:rsidRPr="00213B35" w:rsidRDefault="00AE219F" w:rsidP="00AE219F">
      <w:pPr>
        <w:tabs>
          <w:tab w:val="left" w:pos="1134"/>
        </w:tabs>
        <w:ind w:firstLine="709"/>
        <w:jc w:val="both"/>
        <w:rPr>
          <w:rFonts w:eastAsia="Arial Unicode MS"/>
          <w:bCs/>
          <w:sz w:val="24"/>
          <w:szCs w:val="24"/>
          <w:lang w:val="ru-RU"/>
        </w:rPr>
      </w:pPr>
      <w:r w:rsidRPr="00AE219F">
        <w:rPr>
          <w:sz w:val="24"/>
          <w:szCs w:val="24"/>
          <w:lang w:val="ru-RU"/>
        </w:rPr>
        <w:t xml:space="preserve">65. </w:t>
      </w:r>
      <w:r w:rsidRPr="00213B35">
        <w:rPr>
          <w:sz w:val="24"/>
          <w:szCs w:val="24"/>
          <w:lang w:val="ru-RU"/>
        </w:rPr>
        <w:t>Официальный сайт «1С</w:t>
      </w:r>
      <w:proofErr w:type="gramStart"/>
      <w:r w:rsidRPr="00213B35">
        <w:rPr>
          <w:sz w:val="24"/>
          <w:szCs w:val="24"/>
          <w:lang w:val="ru-RU"/>
        </w:rPr>
        <w:t>:П</w:t>
      </w:r>
      <w:proofErr w:type="gramEnd"/>
      <w:r w:rsidRPr="00213B35">
        <w:rPr>
          <w:sz w:val="24"/>
          <w:szCs w:val="24"/>
          <w:lang w:val="ru-RU"/>
        </w:rPr>
        <w:t xml:space="preserve">редприятие 8» для учебных заведений – </w:t>
      </w:r>
      <w:r w:rsidRPr="00345851">
        <w:rPr>
          <w:sz w:val="24"/>
          <w:szCs w:val="24"/>
        </w:rPr>
        <w:t>URL</w:t>
      </w:r>
      <w:r w:rsidRPr="00213B35">
        <w:rPr>
          <w:sz w:val="24"/>
          <w:szCs w:val="24"/>
          <w:lang w:val="ru-RU"/>
        </w:rPr>
        <w:t xml:space="preserve">: </w:t>
      </w:r>
      <w:hyperlink r:id="rId24" w:history="1">
        <w:r w:rsidRPr="00345851">
          <w:rPr>
            <w:sz w:val="24"/>
            <w:szCs w:val="24"/>
          </w:rPr>
          <w:t>http</w:t>
        </w:r>
        <w:r w:rsidRPr="00213B35">
          <w:rPr>
            <w:sz w:val="24"/>
            <w:szCs w:val="24"/>
            <w:lang w:val="ru-RU"/>
          </w:rPr>
          <w:t>://</w:t>
        </w:r>
        <w:proofErr w:type="spellStart"/>
        <w:r w:rsidRPr="00345851">
          <w:rPr>
            <w:sz w:val="24"/>
            <w:szCs w:val="24"/>
          </w:rPr>
          <w:t>edu</w:t>
        </w:r>
        <w:proofErr w:type="spellEnd"/>
        <w:r w:rsidRPr="00213B35">
          <w:rPr>
            <w:sz w:val="24"/>
            <w:szCs w:val="24"/>
            <w:lang w:val="ru-RU"/>
          </w:rPr>
          <w:t>.1</w:t>
        </w:r>
        <w:proofErr w:type="spellStart"/>
        <w:r w:rsidRPr="00345851">
          <w:rPr>
            <w:sz w:val="24"/>
            <w:szCs w:val="24"/>
          </w:rPr>
          <w:t>cfresh</w:t>
        </w:r>
        <w:proofErr w:type="spellEnd"/>
        <w:r w:rsidRPr="00213B35">
          <w:rPr>
            <w:sz w:val="24"/>
            <w:szCs w:val="24"/>
            <w:lang w:val="ru-RU"/>
          </w:rPr>
          <w:t>.</w:t>
        </w:r>
        <w:r w:rsidRPr="00345851">
          <w:rPr>
            <w:sz w:val="24"/>
            <w:szCs w:val="24"/>
          </w:rPr>
          <w:t>com</w:t>
        </w:r>
        <w:r w:rsidRPr="00213B35">
          <w:rPr>
            <w:sz w:val="24"/>
            <w:szCs w:val="24"/>
            <w:lang w:val="ru-RU"/>
          </w:rPr>
          <w:t>/</w:t>
        </w:r>
      </w:hyperlink>
    </w:p>
    <w:p w:rsidR="00AE219F" w:rsidRPr="00213B35" w:rsidRDefault="00AE219F" w:rsidP="004C7071">
      <w:pPr>
        <w:spacing w:after="200" w:line="276" w:lineRule="auto"/>
        <w:ind w:firstLine="709"/>
        <w:jc w:val="both"/>
        <w:rPr>
          <w:rFonts w:eastAsia="Calibri"/>
          <w:bCs/>
          <w:i/>
          <w:sz w:val="24"/>
          <w:szCs w:val="24"/>
          <w:lang w:val="ru-RU"/>
        </w:rPr>
      </w:pPr>
    </w:p>
    <w:p w:rsidR="00BE03A9" w:rsidRDefault="00BE03A9" w:rsidP="004C7071">
      <w:pPr>
        <w:spacing w:after="200" w:line="276" w:lineRule="auto"/>
        <w:ind w:firstLine="709"/>
        <w:jc w:val="both"/>
        <w:rPr>
          <w:rFonts w:eastAsia="Calibri"/>
          <w:bCs/>
          <w:i/>
          <w:sz w:val="24"/>
          <w:szCs w:val="24"/>
          <w:lang w:val="ru-RU"/>
        </w:rPr>
      </w:pPr>
    </w:p>
    <w:p w:rsidR="004C7071" w:rsidRDefault="004C7071" w:rsidP="004C7071">
      <w:pPr>
        <w:keepNext/>
        <w:spacing w:after="120"/>
        <w:jc w:val="center"/>
        <w:outlineLvl w:val="0"/>
        <w:rPr>
          <w:rFonts w:eastAsia="Segoe UI"/>
          <w:b/>
          <w:bCs/>
          <w:caps/>
          <w:kern w:val="32"/>
          <w:sz w:val="24"/>
          <w:szCs w:val="24"/>
          <w:lang w:val="ru-RU"/>
        </w:rPr>
      </w:pPr>
      <w:r w:rsidRPr="00213B35">
        <w:rPr>
          <w:rFonts w:eastAsia="Segoe UI"/>
          <w:b/>
          <w:bCs/>
          <w:caps/>
          <w:kern w:val="32"/>
          <w:sz w:val="24"/>
          <w:szCs w:val="24"/>
          <w:lang w:val="ru-RU"/>
        </w:rPr>
        <w:t>4.</w:t>
      </w:r>
      <w:r w:rsidRPr="004C7071">
        <w:rPr>
          <w:rFonts w:eastAsia="Segoe UI"/>
          <w:b/>
          <w:bCs/>
          <w:caps/>
          <w:kern w:val="32"/>
          <w:sz w:val="24"/>
          <w:szCs w:val="24"/>
        </w:rPr>
        <w:t> </w:t>
      </w:r>
      <w:r w:rsidRPr="00213B35">
        <w:rPr>
          <w:rFonts w:eastAsia="Segoe UI"/>
          <w:b/>
          <w:bCs/>
          <w:caps/>
          <w:kern w:val="32"/>
          <w:sz w:val="24"/>
          <w:szCs w:val="24"/>
          <w:lang w:val="ru-RU"/>
        </w:rPr>
        <w:t xml:space="preserve">Контроль и оценка результатов </w:t>
      </w:r>
      <w:r w:rsidRPr="00213B35">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3084"/>
      </w:tblGrid>
      <w:tr w:rsidR="008B084D" w:rsidRPr="00345851" w:rsidTr="002058CD">
        <w:tc>
          <w:tcPr>
            <w:tcW w:w="1686" w:type="pct"/>
            <w:vAlign w:val="center"/>
          </w:tcPr>
          <w:p w:rsidR="008B084D" w:rsidRPr="00345851" w:rsidRDefault="008B084D" w:rsidP="002058CD">
            <w:pPr>
              <w:jc w:val="center"/>
              <w:rPr>
                <w:sz w:val="24"/>
                <w:szCs w:val="24"/>
              </w:rPr>
            </w:pPr>
            <w:proofErr w:type="spellStart"/>
            <w:r w:rsidRPr="00854F21">
              <w:rPr>
                <w:b/>
                <w:iCs/>
                <w:sz w:val="24"/>
                <w:szCs w:val="24"/>
              </w:rPr>
              <w:t>Результаты</w:t>
            </w:r>
            <w:proofErr w:type="spellEnd"/>
            <w:r w:rsidRPr="00854F21">
              <w:rPr>
                <w:b/>
                <w:iCs/>
                <w:sz w:val="24"/>
                <w:szCs w:val="24"/>
              </w:rPr>
              <w:t xml:space="preserve"> обучения</w:t>
            </w:r>
          </w:p>
        </w:tc>
        <w:tc>
          <w:tcPr>
            <w:tcW w:w="1703" w:type="pct"/>
            <w:vAlign w:val="center"/>
          </w:tcPr>
          <w:p w:rsidR="008B084D" w:rsidRPr="00345851" w:rsidRDefault="008B084D" w:rsidP="002058CD">
            <w:pPr>
              <w:jc w:val="center"/>
              <w:rPr>
                <w:b/>
                <w:bCs/>
                <w:i/>
                <w:sz w:val="24"/>
                <w:szCs w:val="24"/>
              </w:rPr>
            </w:pPr>
            <w:proofErr w:type="spellStart"/>
            <w:r w:rsidRPr="00854F21">
              <w:rPr>
                <w:b/>
                <w:iCs/>
                <w:sz w:val="24"/>
                <w:szCs w:val="24"/>
              </w:rPr>
              <w:t>Показатели</w:t>
            </w:r>
            <w:proofErr w:type="spellEnd"/>
            <w:r w:rsidRPr="00854F21">
              <w:rPr>
                <w:b/>
                <w:iCs/>
                <w:sz w:val="24"/>
                <w:szCs w:val="24"/>
              </w:rPr>
              <w:t xml:space="preserve"> </w:t>
            </w:r>
            <w:proofErr w:type="spellStart"/>
            <w:r w:rsidRPr="00854F21">
              <w:rPr>
                <w:b/>
                <w:iCs/>
                <w:sz w:val="24"/>
                <w:szCs w:val="24"/>
              </w:rPr>
              <w:t>освоенности</w:t>
            </w:r>
            <w:proofErr w:type="spellEnd"/>
            <w:r w:rsidRPr="00854F21">
              <w:rPr>
                <w:b/>
                <w:iCs/>
                <w:sz w:val="24"/>
                <w:szCs w:val="24"/>
              </w:rPr>
              <w:t xml:space="preserve"> </w:t>
            </w:r>
            <w:proofErr w:type="spellStart"/>
            <w:r w:rsidRPr="00854F21">
              <w:rPr>
                <w:b/>
                <w:iCs/>
                <w:sz w:val="24"/>
                <w:szCs w:val="24"/>
              </w:rPr>
              <w:t>компетенций</w:t>
            </w:r>
            <w:proofErr w:type="spellEnd"/>
          </w:p>
        </w:tc>
        <w:tc>
          <w:tcPr>
            <w:tcW w:w="1611" w:type="pct"/>
            <w:vAlign w:val="center"/>
          </w:tcPr>
          <w:p w:rsidR="008B084D" w:rsidRPr="00345851" w:rsidRDefault="008B084D" w:rsidP="002058CD">
            <w:pPr>
              <w:jc w:val="center"/>
              <w:rPr>
                <w:b/>
                <w:bCs/>
                <w:i/>
                <w:sz w:val="24"/>
                <w:szCs w:val="24"/>
              </w:rPr>
            </w:pPr>
            <w:proofErr w:type="spellStart"/>
            <w:r w:rsidRPr="00854F21">
              <w:rPr>
                <w:b/>
                <w:sz w:val="24"/>
                <w:szCs w:val="24"/>
              </w:rPr>
              <w:t>Методы</w:t>
            </w:r>
            <w:proofErr w:type="spellEnd"/>
            <w:r w:rsidRPr="00854F21">
              <w:rPr>
                <w:b/>
                <w:sz w:val="24"/>
                <w:szCs w:val="24"/>
              </w:rPr>
              <w:t xml:space="preserve"> </w:t>
            </w:r>
            <w:proofErr w:type="spellStart"/>
            <w:r w:rsidRPr="00854F21">
              <w:rPr>
                <w:b/>
                <w:sz w:val="24"/>
                <w:szCs w:val="24"/>
              </w:rPr>
              <w:t>оценки</w:t>
            </w:r>
            <w:proofErr w:type="spellEnd"/>
          </w:p>
        </w:tc>
      </w:tr>
      <w:tr w:rsidR="008B084D" w:rsidRPr="00A350B8" w:rsidTr="002058CD">
        <w:tc>
          <w:tcPr>
            <w:tcW w:w="5000" w:type="pct"/>
            <w:gridSpan w:val="3"/>
          </w:tcPr>
          <w:p w:rsidR="008B084D" w:rsidRPr="00A350B8" w:rsidRDefault="008B084D" w:rsidP="002058CD">
            <w:pPr>
              <w:rPr>
                <w:b/>
                <w:bCs/>
                <w:i/>
                <w:sz w:val="24"/>
                <w:szCs w:val="24"/>
              </w:rPr>
            </w:pPr>
            <w:proofErr w:type="spellStart"/>
            <w:r w:rsidRPr="00A350B8">
              <w:rPr>
                <w:bCs/>
                <w:i/>
                <w:iCs/>
                <w:sz w:val="24"/>
                <w:szCs w:val="24"/>
              </w:rPr>
              <w:t>Знает</w:t>
            </w:r>
            <w:proofErr w:type="spellEnd"/>
            <w:r w:rsidRPr="00A350B8">
              <w:rPr>
                <w:bCs/>
                <w:i/>
                <w:iCs/>
                <w:sz w:val="24"/>
                <w:szCs w:val="24"/>
              </w:rPr>
              <w:t>:</w:t>
            </w:r>
          </w:p>
        </w:tc>
      </w:tr>
      <w:tr w:rsidR="008B084D" w:rsidRPr="00345851" w:rsidTr="002058CD">
        <w:tc>
          <w:tcPr>
            <w:tcW w:w="1686" w:type="pct"/>
          </w:tcPr>
          <w:p w:rsidR="008B084D" w:rsidRPr="008B084D" w:rsidRDefault="008B084D" w:rsidP="002058CD">
            <w:pPr>
              <w:jc w:val="both"/>
              <w:rPr>
                <w:bCs/>
                <w:i/>
                <w:sz w:val="24"/>
                <w:szCs w:val="24"/>
                <w:lang w:val="ru-RU"/>
              </w:rPr>
            </w:pPr>
            <w:r w:rsidRPr="008B084D">
              <w:rPr>
                <w:rFonts w:eastAsia="Segoe UI"/>
                <w:bCs/>
                <w:sz w:val="24"/>
                <w:szCs w:val="24"/>
                <w:lang w:val="ru-RU"/>
              </w:rPr>
              <w:t>- психологические основы деятельности коллектива, психологические особенности личности</w:t>
            </w:r>
          </w:p>
        </w:tc>
        <w:tc>
          <w:tcPr>
            <w:tcW w:w="1703" w:type="pct"/>
          </w:tcPr>
          <w:p w:rsidR="008B084D" w:rsidRPr="008B084D" w:rsidRDefault="008B084D" w:rsidP="002058CD">
            <w:pPr>
              <w:jc w:val="both"/>
              <w:rPr>
                <w:bCs/>
                <w:i/>
                <w:sz w:val="24"/>
                <w:szCs w:val="24"/>
                <w:lang w:val="ru-RU"/>
              </w:rPr>
            </w:pPr>
            <w:r w:rsidRPr="008B084D">
              <w:rPr>
                <w:rFonts w:eastAsia="Segoe UI"/>
                <w:bCs/>
                <w:sz w:val="24"/>
                <w:szCs w:val="24"/>
                <w:lang w:val="ru-RU"/>
              </w:rPr>
              <w:t>- знает психологические основы деятельности коллектива, психологические особенности личности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Проведение фронтального опроса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Тестирование по темам курса</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Выполнение и защита рефератов, презентаций</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345851" w:rsidTr="002058CD">
        <w:trPr>
          <w:trHeight w:val="556"/>
        </w:trPr>
        <w:tc>
          <w:tcPr>
            <w:tcW w:w="1686" w:type="pct"/>
          </w:tcPr>
          <w:p w:rsidR="008B084D" w:rsidRPr="008B084D" w:rsidRDefault="008B084D" w:rsidP="002058CD">
            <w:pPr>
              <w:suppressAutoHyphens/>
              <w:jc w:val="both"/>
              <w:rPr>
                <w:sz w:val="24"/>
                <w:szCs w:val="24"/>
                <w:lang w:val="ru-RU"/>
              </w:rPr>
            </w:pPr>
            <w:r w:rsidRPr="008B084D">
              <w:rPr>
                <w:sz w:val="24"/>
                <w:szCs w:val="24"/>
                <w:lang w:val="ru-RU"/>
              </w:rPr>
              <w:t>- методики внутреннего контроля ведения бухгалтерского учета и составления бухгалтерской (финансовой) отчетности;</w:t>
            </w:r>
          </w:p>
          <w:p w:rsidR="008B084D" w:rsidRPr="008B084D" w:rsidRDefault="008B084D" w:rsidP="002058CD">
            <w:pPr>
              <w:suppressAutoHyphens/>
              <w:jc w:val="both"/>
              <w:rPr>
                <w:sz w:val="24"/>
                <w:szCs w:val="24"/>
                <w:lang w:val="ru-RU"/>
              </w:rPr>
            </w:pPr>
            <w:proofErr w:type="gramStart"/>
            <w:r w:rsidRPr="008B084D">
              <w:rPr>
                <w:sz w:val="24"/>
                <w:szCs w:val="24"/>
                <w:lang w:val="ru-RU"/>
              </w:rPr>
              <w:t xml:space="preserve">- законодательство Российской Федерации о бухгалтерском учете, налогах и сборах, </w:t>
            </w:r>
            <w:r w:rsidRPr="008B084D">
              <w:rPr>
                <w:sz w:val="24"/>
                <w:szCs w:val="24"/>
                <w:lang w:val="ru-RU"/>
              </w:rPr>
              <w:lastRenderedPageBreak/>
              <w:t>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084D">
              <w:rPr>
                <w:sz w:val="24"/>
                <w:szCs w:val="24"/>
                <w:lang w:val="ru-RU"/>
              </w:rPr>
              <w:t xml:space="preserve"> практика применения законодательства Российской Федерации;</w:t>
            </w:r>
          </w:p>
          <w:p w:rsidR="008B084D" w:rsidRPr="008B084D" w:rsidRDefault="008B084D" w:rsidP="002058CD">
            <w:pPr>
              <w:suppressAutoHyphens/>
              <w:jc w:val="both"/>
              <w:rPr>
                <w:sz w:val="24"/>
                <w:szCs w:val="24"/>
                <w:lang w:val="ru-RU"/>
              </w:rPr>
            </w:pPr>
            <w:r w:rsidRPr="008B084D">
              <w:rPr>
                <w:sz w:val="24"/>
                <w:szCs w:val="24"/>
                <w:lang w:val="ru-RU"/>
              </w:rPr>
              <w:t>- порядок составления сводных учетных документов в целях осуществления контроля и упорядочения обработки данных о фактах хозяйственной жизни</w:t>
            </w:r>
            <w:proofErr w:type="gramStart"/>
            <w:r w:rsidRPr="008B084D">
              <w:rPr>
                <w:sz w:val="24"/>
                <w:szCs w:val="24"/>
                <w:lang w:val="ru-RU"/>
              </w:rPr>
              <w:t>4</w:t>
            </w:r>
            <w:proofErr w:type="gramEnd"/>
          </w:p>
          <w:p w:rsidR="008B084D" w:rsidRPr="008B084D" w:rsidRDefault="008B084D" w:rsidP="002058CD">
            <w:pPr>
              <w:jc w:val="both"/>
              <w:rPr>
                <w:bCs/>
                <w:i/>
                <w:sz w:val="24"/>
                <w:szCs w:val="24"/>
                <w:lang w:val="ru-RU"/>
              </w:rPr>
            </w:pPr>
            <w:r w:rsidRPr="008B084D">
              <w:rPr>
                <w:sz w:val="24"/>
                <w:szCs w:val="24"/>
                <w:lang w:val="ru-RU"/>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703" w:type="pct"/>
          </w:tcPr>
          <w:p w:rsidR="008B084D" w:rsidRPr="008B084D" w:rsidRDefault="008B084D" w:rsidP="002058CD">
            <w:pPr>
              <w:suppressAutoHyphens/>
              <w:jc w:val="both"/>
              <w:rPr>
                <w:sz w:val="24"/>
                <w:szCs w:val="24"/>
                <w:lang w:val="ru-RU"/>
              </w:rPr>
            </w:pPr>
            <w:r w:rsidRPr="008B084D">
              <w:rPr>
                <w:sz w:val="24"/>
                <w:szCs w:val="24"/>
                <w:lang w:val="ru-RU"/>
              </w:rPr>
              <w:lastRenderedPageBreak/>
              <w:t xml:space="preserve">- </w:t>
            </w:r>
            <w:r w:rsidRPr="008B084D">
              <w:rPr>
                <w:rFonts w:eastAsia="Segoe UI"/>
                <w:bCs/>
                <w:sz w:val="24"/>
                <w:szCs w:val="24"/>
                <w:lang w:val="ru-RU"/>
              </w:rPr>
              <w:t xml:space="preserve">знает </w:t>
            </w:r>
            <w:r w:rsidRPr="008B084D">
              <w:rPr>
                <w:sz w:val="24"/>
                <w:szCs w:val="24"/>
                <w:lang w:val="ru-RU"/>
              </w:rPr>
              <w:t>методики внутреннего контроля ведения бухгалтерского учета и составления бухгалтерской (финансовой) отчетности;</w:t>
            </w:r>
          </w:p>
          <w:p w:rsidR="008B084D" w:rsidRPr="008B084D" w:rsidRDefault="008B084D" w:rsidP="002058CD">
            <w:pPr>
              <w:suppressAutoHyphens/>
              <w:jc w:val="both"/>
              <w:rPr>
                <w:sz w:val="24"/>
                <w:szCs w:val="24"/>
                <w:lang w:val="ru-RU"/>
              </w:rPr>
            </w:pPr>
            <w:proofErr w:type="gramStart"/>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 xml:space="preserve">законодательство Российской Федерации о бухгалтерском учете, </w:t>
            </w:r>
            <w:r w:rsidRPr="008B084D">
              <w:rPr>
                <w:sz w:val="24"/>
                <w:szCs w:val="24"/>
                <w:lang w:val="ru-RU"/>
              </w:rPr>
              <w:lastRenderedPageBreak/>
              <w:t>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8B084D">
              <w:rPr>
                <w:sz w:val="24"/>
                <w:szCs w:val="24"/>
                <w:lang w:val="ru-RU"/>
              </w:rPr>
              <w:t xml:space="preserve"> практика применения законодательства Российской Федерации;</w:t>
            </w:r>
          </w:p>
          <w:p w:rsidR="008B084D" w:rsidRPr="008B084D" w:rsidRDefault="008B084D" w:rsidP="002058CD">
            <w:pPr>
              <w:suppressAutoHyphens/>
              <w:jc w:val="both"/>
              <w:rPr>
                <w:sz w:val="24"/>
                <w:szCs w:val="24"/>
                <w:lang w:val="ru-RU"/>
              </w:rPr>
            </w:pPr>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8B084D" w:rsidRPr="008B084D" w:rsidRDefault="008B084D" w:rsidP="002058CD">
            <w:pPr>
              <w:jc w:val="both"/>
              <w:rPr>
                <w:bCs/>
                <w:i/>
                <w:sz w:val="24"/>
                <w:szCs w:val="24"/>
                <w:lang w:val="ru-RU"/>
              </w:rPr>
            </w:pPr>
            <w:r w:rsidRPr="008B084D">
              <w:rPr>
                <w:sz w:val="24"/>
                <w:szCs w:val="24"/>
                <w:lang w:val="ru-RU"/>
              </w:rPr>
              <w:t xml:space="preserve">- </w:t>
            </w:r>
            <w:r w:rsidRPr="008B084D">
              <w:rPr>
                <w:rFonts w:eastAsia="Segoe UI"/>
                <w:bCs/>
                <w:sz w:val="24"/>
                <w:szCs w:val="24"/>
                <w:lang w:val="ru-RU"/>
              </w:rPr>
              <w:t xml:space="preserve">знает </w:t>
            </w:r>
            <w:r w:rsidRPr="008B084D">
              <w:rPr>
                <w:sz w:val="24"/>
                <w:szCs w:val="24"/>
                <w:lang w:val="ru-RU"/>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lastRenderedPageBreak/>
              <w:t xml:space="preserve">Проведение фронтального опроса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Тестирование по темам курса</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Выполнение и защита рефератов, презентаций</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w:t>
            </w:r>
            <w:r w:rsidRPr="008B084D">
              <w:rPr>
                <w:bCs/>
                <w:sz w:val="24"/>
                <w:szCs w:val="24"/>
                <w:lang w:val="ru-RU"/>
              </w:rPr>
              <w:lastRenderedPageBreak/>
              <w:t xml:space="preserve">выполнении и защите результатов практических занятий. </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A350B8" w:rsidTr="002058CD">
        <w:tc>
          <w:tcPr>
            <w:tcW w:w="5000" w:type="pct"/>
            <w:gridSpan w:val="3"/>
          </w:tcPr>
          <w:p w:rsidR="008B084D" w:rsidRPr="00A350B8" w:rsidRDefault="008B084D" w:rsidP="002058CD">
            <w:pPr>
              <w:tabs>
                <w:tab w:val="left" w:pos="287"/>
                <w:tab w:val="left" w:pos="5529"/>
              </w:tabs>
              <w:contextualSpacing/>
              <w:rPr>
                <w:bCs/>
                <w:i/>
                <w:sz w:val="24"/>
                <w:szCs w:val="24"/>
              </w:rPr>
            </w:pPr>
            <w:proofErr w:type="spellStart"/>
            <w:r w:rsidRPr="00A350B8">
              <w:rPr>
                <w:bCs/>
                <w:i/>
                <w:sz w:val="24"/>
                <w:szCs w:val="24"/>
              </w:rPr>
              <w:lastRenderedPageBreak/>
              <w:t>Умеет</w:t>
            </w:r>
            <w:proofErr w:type="spellEnd"/>
            <w:r w:rsidRPr="00A350B8">
              <w:rPr>
                <w:bCs/>
                <w:i/>
                <w:sz w:val="24"/>
                <w:szCs w:val="24"/>
              </w:rPr>
              <w:t>:</w:t>
            </w:r>
          </w:p>
        </w:tc>
      </w:tr>
      <w:tr w:rsidR="008B084D" w:rsidRPr="00345851" w:rsidTr="002058CD">
        <w:trPr>
          <w:trHeight w:val="469"/>
        </w:trPr>
        <w:tc>
          <w:tcPr>
            <w:tcW w:w="1686" w:type="pct"/>
          </w:tcPr>
          <w:p w:rsidR="008B084D" w:rsidRPr="008B084D" w:rsidRDefault="008B084D" w:rsidP="002058CD">
            <w:pPr>
              <w:jc w:val="both"/>
              <w:rPr>
                <w:bCs/>
                <w:i/>
                <w:sz w:val="24"/>
                <w:szCs w:val="24"/>
                <w:lang w:val="ru-RU"/>
              </w:rPr>
            </w:pPr>
            <w:r w:rsidRPr="008B084D">
              <w:rPr>
                <w:rFonts w:eastAsia="Segoe UI"/>
                <w:bCs/>
                <w:spacing w:val="-4"/>
                <w:sz w:val="24"/>
                <w:szCs w:val="24"/>
                <w:lang w:val="ru-RU"/>
              </w:rPr>
              <w:t>- взаимодействовать с коллегами, руководством, клиентами в ходе профессиональной деятельности</w:t>
            </w:r>
          </w:p>
        </w:tc>
        <w:tc>
          <w:tcPr>
            <w:tcW w:w="1703" w:type="pct"/>
          </w:tcPr>
          <w:p w:rsidR="008B084D" w:rsidRPr="008B084D" w:rsidRDefault="008B084D" w:rsidP="002058CD">
            <w:pPr>
              <w:jc w:val="both"/>
              <w:rPr>
                <w:bCs/>
                <w:i/>
                <w:sz w:val="24"/>
                <w:szCs w:val="24"/>
                <w:lang w:val="ru-RU"/>
              </w:rPr>
            </w:pPr>
            <w:r w:rsidRPr="008B084D">
              <w:rPr>
                <w:rFonts w:eastAsia="Segoe UI"/>
                <w:bCs/>
                <w:spacing w:val="-4"/>
                <w:sz w:val="24"/>
                <w:szCs w:val="24"/>
                <w:lang w:val="ru-RU"/>
              </w:rPr>
              <w:t>- умеет взаимодействовать с коллегами, руководством, клиентами в ходе профессиональной деятельности</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Оцениванию обязательному подлежат все зачетные практические работы по темам и разделам.</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8B084D" w:rsidRPr="00345851" w:rsidTr="002058CD">
        <w:trPr>
          <w:trHeight w:val="896"/>
        </w:trPr>
        <w:tc>
          <w:tcPr>
            <w:tcW w:w="1686" w:type="pct"/>
          </w:tcPr>
          <w:p w:rsidR="008B084D" w:rsidRPr="008B084D" w:rsidRDefault="008B084D" w:rsidP="002058CD">
            <w:pPr>
              <w:suppressAutoHyphens/>
              <w:jc w:val="both"/>
              <w:rPr>
                <w:sz w:val="24"/>
                <w:szCs w:val="24"/>
                <w:lang w:val="ru-RU"/>
              </w:rPr>
            </w:pPr>
            <w:r w:rsidRPr="008B084D">
              <w:rPr>
                <w:sz w:val="24"/>
                <w:szCs w:val="24"/>
                <w:lang w:val="ru-RU"/>
              </w:rPr>
              <w:lastRenderedPageBreak/>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084D" w:rsidRPr="008B084D" w:rsidRDefault="008B084D" w:rsidP="002058CD">
            <w:pPr>
              <w:suppressAutoHyphens/>
              <w:jc w:val="both"/>
              <w:rPr>
                <w:sz w:val="24"/>
                <w:szCs w:val="24"/>
                <w:lang w:val="ru-RU"/>
              </w:rPr>
            </w:pPr>
            <w:r w:rsidRPr="008B084D">
              <w:rPr>
                <w:sz w:val="24"/>
                <w:szCs w:val="24"/>
                <w:lang w:val="ru-RU"/>
              </w:rPr>
              <w:t>- проверять качество составления регистров бухгалтерского учета, бухгалтерской (финансовой) отчетности;</w:t>
            </w:r>
          </w:p>
          <w:p w:rsidR="008B084D" w:rsidRPr="008B084D" w:rsidRDefault="008B084D" w:rsidP="002058CD">
            <w:pPr>
              <w:suppressAutoHyphens/>
              <w:jc w:val="both"/>
              <w:rPr>
                <w:sz w:val="24"/>
                <w:szCs w:val="24"/>
                <w:lang w:val="ru-RU"/>
              </w:rPr>
            </w:pPr>
            <w:r w:rsidRPr="008B084D">
              <w:rPr>
                <w:sz w:val="24"/>
                <w:szCs w:val="24"/>
                <w:lang w:val="ru-RU"/>
              </w:rPr>
              <w:t xml:space="preserve">- </w:t>
            </w:r>
            <w:proofErr w:type="gramStart"/>
            <w:r w:rsidRPr="008B084D">
              <w:rPr>
                <w:sz w:val="24"/>
                <w:szCs w:val="24"/>
                <w:lang w:val="ru-RU"/>
              </w:rPr>
              <w:t>определять и изменять</w:t>
            </w:r>
            <w:proofErr w:type="gramEnd"/>
            <w:r w:rsidRPr="008B084D">
              <w:rPr>
                <w:sz w:val="24"/>
                <w:szCs w:val="24"/>
                <w:lang w:val="ru-RU"/>
              </w:rPr>
              <w:t xml:space="preserve"> границы контрольной среды экономического субъекта;</w:t>
            </w:r>
          </w:p>
          <w:p w:rsidR="008B084D" w:rsidRPr="008B084D" w:rsidRDefault="008B084D" w:rsidP="002058CD">
            <w:pPr>
              <w:suppressAutoHyphens/>
              <w:jc w:val="both"/>
              <w:rPr>
                <w:bCs/>
                <w:i/>
                <w:sz w:val="24"/>
                <w:szCs w:val="24"/>
                <w:lang w:val="ru-RU"/>
              </w:rPr>
            </w:pPr>
            <w:r w:rsidRPr="008B084D">
              <w:rPr>
                <w:sz w:val="24"/>
                <w:szCs w:val="24"/>
                <w:lang w:val="ru-RU"/>
              </w:rPr>
              <w:t>- проводить оценку состояния и эффективности внутреннего контроля в экономическом субъекте</w:t>
            </w:r>
          </w:p>
        </w:tc>
        <w:tc>
          <w:tcPr>
            <w:tcW w:w="1703" w:type="pct"/>
          </w:tcPr>
          <w:p w:rsidR="008B084D" w:rsidRPr="008B084D" w:rsidRDefault="008B084D" w:rsidP="002058CD">
            <w:pPr>
              <w:suppressAutoHyphens/>
              <w:jc w:val="both"/>
              <w:rPr>
                <w:sz w:val="24"/>
                <w:szCs w:val="24"/>
                <w:lang w:val="ru-RU"/>
              </w:rPr>
            </w:pPr>
            <w:r w:rsidRPr="008B084D">
              <w:rPr>
                <w:sz w:val="24"/>
                <w:szCs w:val="24"/>
                <w:lang w:val="ru-RU"/>
              </w:rPr>
              <w:t>- умеет осуществлять внутренний контроль ведения бухгалтерского учета и составления бухгалтерской (финансовой) отчетности экономического субъекта;</w:t>
            </w:r>
          </w:p>
          <w:p w:rsidR="008B084D" w:rsidRPr="008B084D" w:rsidRDefault="008B084D" w:rsidP="002058CD">
            <w:pPr>
              <w:suppressAutoHyphens/>
              <w:jc w:val="both"/>
              <w:rPr>
                <w:sz w:val="24"/>
                <w:szCs w:val="24"/>
                <w:lang w:val="ru-RU"/>
              </w:rPr>
            </w:pPr>
            <w:r w:rsidRPr="008B084D">
              <w:rPr>
                <w:sz w:val="24"/>
                <w:szCs w:val="24"/>
                <w:lang w:val="ru-RU"/>
              </w:rPr>
              <w:t>- умеет проверять качество составления регистров бухгалтерского учета, бухгалтерской (финансовой) отчетности;</w:t>
            </w:r>
          </w:p>
          <w:p w:rsidR="008B084D" w:rsidRPr="008B084D" w:rsidRDefault="008B084D" w:rsidP="002058CD">
            <w:pPr>
              <w:suppressAutoHyphens/>
              <w:jc w:val="both"/>
              <w:rPr>
                <w:sz w:val="24"/>
                <w:szCs w:val="24"/>
                <w:lang w:val="ru-RU"/>
              </w:rPr>
            </w:pPr>
            <w:r w:rsidRPr="008B084D">
              <w:rPr>
                <w:sz w:val="24"/>
                <w:szCs w:val="24"/>
                <w:lang w:val="ru-RU"/>
              </w:rPr>
              <w:t xml:space="preserve">- умеет </w:t>
            </w:r>
            <w:proofErr w:type="gramStart"/>
            <w:r w:rsidRPr="008B084D">
              <w:rPr>
                <w:sz w:val="24"/>
                <w:szCs w:val="24"/>
                <w:lang w:val="ru-RU"/>
              </w:rPr>
              <w:t>определять и изменять</w:t>
            </w:r>
            <w:proofErr w:type="gramEnd"/>
            <w:r w:rsidRPr="008B084D">
              <w:rPr>
                <w:sz w:val="24"/>
                <w:szCs w:val="24"/>
                <w:lang w:val="ru-RU"/>
              </w:rPr>
              <w:t xml:space="preserve"> границы контрольной среды экономического субъекта;</w:t>
            </w:r>
          </w:p>
          <w:p w:rsidR="008B084D" w:rsidRPr="008B084D" w:rsidRDefault="008B084D" w:rsidP="002058CD">
            <w:pPr>
              <w:jc w:val="both"/>
              <w:rPr>
                <w:bCs/>
                <w:i/>
                <w:sz w:val="24"/>
                <w:szCs w:val="24"/>
                <w:lang w:val="ru-RU"/>
              </w:rPr>
            </w:pPr>
            <w:r w:rsidRPr="008B084D">
              <w:rPr>
                <w:sz w:val="24"/>
                <w:szCs w:val="24"/>
                <w:lang w:val="ru-RU"/>
              </w:rPr>
              <w:t>- умеет проводить оценку состояния и эффективности внутреннего контроля в экономическом субъекте</w:t>
            </w:r>
          </w:p>
        </w:tc>
        <w:tc>
          <w:tcPr>
            <w:tcW w:w="1611" w:type="pct"/>
          </w:tcPr>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8B084D" w:rsidRPr="008B084D" w:rsidRDefault="008B084D" w:rsidP="002058CD">
            <w:pPr>
              <w:tabs>
                <w:tab w:val="left" w:pos="287"/>
                <w:tab w:val="left" w:pos="5529"/>
              </w:tabs>
              <w:contextualSpacing/>
              <w:jc w:val="both"/>
              <w:rPr>
                <w:bCs/>
                <w:sz w:val="24"/>
                <w:szCs w:val="24"/>
                <w:lang w:val="ru-RU"/>
              </w:rPr>
            </w:pPr>
            <w:r w:rsidRPr="008B084D">
              <w:rPr>
                <w:bCs/>
                <w:sz w:val="24"/>
                <w:szCs w:val="24"/>
                <w:lang w:val="ru-RU"/>
              </w:rPr>
              <w:t>Оцениванию обязательному подлежат все зачетные практические работы по темам и разделам.</w:t>
            </w:r>
          </w:p>
          <w:p w:rsidR="008B084D" w:rsidRPr="00345851" w:rsidRDefault="008B084D" w:rsidP="002058CD">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8B084D" w:rsidRDefault="008B084D" w:rsidP="004C7071">
      <w:pPr>
        <w:keepNext/>
        <w:spacing w:after="120"/>
        <w:jc w:val="center"/>
        <w:outlineLvl w:val="0"/>
        <w:rPr>
          <w:rFonts w:eastAsia="Segoe UI"/>
          <w:caps/>
          <w:kern w:val="32"/>
          <w:sz w:val="24"/>
          <w:szCs w:val="24"/>
          <w:lang w:val="ru-RU"/>
        </w:rPr>
      </w:pPr>
    </w:p>
    <w:p w:rsidR="00E265EE" w:rsidRPr="00792C4A" w:rsidRDefault="00E265EE">
      <w:pPr>
        <w:rPr>
          <w:b/>
          <w:lang w:val="ru-RU"/>
        </w:rPr>
      </w:pPr>
    </w:p>
    <w:sectPr w:rsidR="00E265EE" w:rsidRPr="00792C4A" w:rsidSect="00DD28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29F" w:rsidRDefault="0042129F" w:rsidP="004C7071">
      <w:r>
        <w:separator/>
      </w:r>
    </w:p>
  </w:endnote>
  <w:endnote w:type="continuationSeparator" w:id="0">
    <w:p w:rsidR="0042129F" w:rsidRDefault="0042129F"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29F" w:rsidRDefault="0042129F" w:rsidP="004C7071">
      <w:r>
        <w:separator/>
      </w:r>
    </w:p>
  </w:footnote>
  <w:footnote w:type="continuationSeparator" w:id="0">
    <w:p w:rsidR="0042129F" w:rsidRDefault="0042129F"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EE" w:rsidRDefault="0013016B">
    <w:pPr>
      <w:pStyle w:val="a5"/>
      <w:jc w:val="center"/>
    </w:pPr>
    <w:r>
      <w:fldChar w:fldCharType="begin"/>
    </w:r>
    <w:r w:rsidR="00E265EE">
      <w:instrText xml:space="preserve"> PAGE   \* MERGEFORMAT </w:instrText>
    </w:r>
    <w:r>
      <w:fldChar w:fldCharType="separate"/>
    </w:r>
    <w:r w:rsidR="00E265EE">
      <w:rPr>
        <w:noProof/>
      </w:rPr>
      <w:t>48</w:t>
    </w:r>
    <w:r>
      <w:rPr>
        <w:noProof/>
      </w:rPr>
      <w:fldChar w:fldCharType="end"/>
    </w:r>
  </w:p>
  <w:p w:rsidR="00E265EE" w:rsidRDefault="00E265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E265EE" w:rsidRDefault="0013016B">
        <w:pPr>
          <w:pStyle w:val="a5"/>
          <w:jc w:val="center"/>
        </w:pPr>
        <w:r>
          <w:fldChar w:fldCharType="begin"/>
        </w:r>
        <w:r w:rsidR="00E265EE">
          <w:instrText>PAGE   \* MERGEFORMAT</w:instrText>
        </w:r>
        <w:r>
          <w:fldChar w:fldCharType="separate"/>
        </w:r>
        <w:r w:rsidR="00EE7514">
          <w:rPr>
            <w:noProof/>
          </w:rPr>
          <w:t>1</w:t>
        </w:r>
        <w:r>
          <w:fldChar w:fldCharType="end"/>
        </w:r>
      </w:p>
    </w:sdtContent>
  </w:sdt>
  <w:p w:rsidR="00E265EE" w:rsidRDefault="00E265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0E3372"/>
    <w:rsid w:val="00115EB7"/>
    <w:rsid w:val="0013016B"/>
    <w:rsid w:val="00163140"/>
    <w:rsid w:val="00183EA4"/>
    <w:rsid w:val="00193845"/>
    <w:rsid w:val="001C4EB7"/>
    <w:rsid w:val="00207B5A"/>
    <w:rsid w:val="00212F0E"/>
    <w:rsid w:val="00213B35"/>
    <w:rsid w:val="0027702E"/>
    <w:rsid w:val="00280203"/>
    <w:rsid w:val="002870DE"/>
    <w:rsid w:val="002A648D"/>
    <w:rsid w:val="00380384"/>
    <w:rsid w:val="0041309A"/>
    <w:rsid w:val="0042129F"/>
    <w:rsid w:val="00443E8E"/>
    <w:rsid w:val="004C7071"/>
    <w:rsid w:val="005021A2"/>
    <w:rsid w:val="005346A6"/>
    <w:rsid w:val="005541A6"/>
    <w:rsid w:val="00653C47"/>
    <w:rsid w:val="006E1A0A"/>
    <w:rsid w:val="006F6B24"/>
    <w:rsid w:val="0076306E"/>
    <w:rsid w:val="00785102"/>
    <w:rsid w:val="00792C4A"/>
    <w:rsid w:val="008B044E"/>
    <w:rsid w:val="008B084D"/>
    <w:rsid w:val="00904641"/>
    <w:rsid w:val="009C559C"/>
    <w:rsid w:val="00A20971"/>
    <w:rsid w:val="00A854B7"/>
    <w:rsid w:val="00AE219F"/>
    <w:rsid w:val="00B9612B"/>
    <w:rsid w:val="00BB619E"/>
    <w:rsid w:val="00BC0D84"/>
    <w:rsid w:val="00BE03A9"/>
    <w:rsid w:val="00D27ED4"/>
    <w:rsid w:val="00D96613"/>
    <w:rsid w:val="00DD2879"/>
    <w:rsid w:val="00E265EE"/>
    <w:rsid w:val="00EE7514"/>
    <w:rsid w:val="00F43D31"/>
    <w:rsid w:val="00F67D17"/>
    <w:rsid w:val="00F801DE"/>
    <w:rsid w:val="00FD0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character" w:styleId="aa">
    <w:name w:val="Emphasis"/>
    <w:qFormat/>
    <w:rsid w:val="00BB619E"/>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character" w:styleId="aa">
    <w:name w:val="Emphasis"/>
    <w:qFormat/>
    <w:rsid w:val="00BB619E"/>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roskazn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foms.r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nalo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fin.ru" TargetMode="External"/><Relationship Id="rId20" Type="http://schemas.openxmlformats.org/officeDocument/2006/relationships/hyperlink" Target="http://fs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edu.1cfresh.com/" TargetMode="External"/><Relationship Id="rId5" Type="http://schemas.openxmlformats.org/officeDocument/2006/relationships/settings" Target="settings.xml"/><Relationship Id="rId15" Type="http://schemas.openxmlformats.org/officeDocument/2006/relationships/hyperlink" Target="http://www.garant.ru" TargetMode="External"/><Relationship Id="rId23" Type="http://schemas.openxmlformats.org/officeDocument/2006/relationships/hyperlink" Target="https://v8.1c.ru/" TargetMode="External"/><Relationship Id="rId10" Type="http://schemas.openxmlformats.org/officeDocument/2006/relationships/image" Target="media/image2.png"/><Relationship Id="rId19" Type="http://schemas.openxmlformats.org/officeDocument/2006/relationships/hyperlink" Target="http://www.pfrf.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 TargetMode="External"/><Relationship Id="rId22"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50113-C65E-42B3-BC83-E4454F4F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dcterms:created xsi:type="dcterms:W3CDTF">2025-06-03T05:55:00Z</dcterms:created>
  <dcterms:modified xsi:type="dcterms:W3CDTF">2025-11-19T08:20:00Z</dcterms:modified>
</cp:coreProperties>
</file>